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2B1F20" w:rsidRDefault="00FC3846" w:rsidP="006264EF">
      <w:pPr>
        <w:tabs>
          <w:tab w:val="left" w:pos="1701"/>
          <w:tab w:val="right" w:pos="9639"/>
        </w:tabs>
        <w:spacing w:before="120"/>
        <w:rPr>
          <w:rFonts w:ascii="Arial" w:hAnsi="Arial" w:cs="Times New Roman"/>
          <w:b/>
          <w:kern w:val="0"/>
          <w:sz w:val="22"/>
          <w:lang w:val="de-DE"/>
        </w:rPr>
      </w:pPr>
      <w:bookmarkStart w:id="0" w:name="_GoBack"/>
      <w:bookmarkEnd w:id="0"/>
      <w:r>
        <w:rPr>
          <w:rFonts w:ascii="Arial" w:eastAsia="MS Mincho" w:hAnsi="Arial" w:cs="Times New Roman"/>
          <w:b/>
          <w:kern w:val="0"/>
          <w:sz w:val="22"/>
          <w:lang w:val="de-DE" w:eastAsia="x-none"/>
        </w:rPr>
        <w:t>3GPP TSG-RAN WG2 Meeting #12</w:t>
      </w:r>
      <w:r w:rsidR="000922B9">
        <w:rPr>
          <w:rFonts w:ascii="Arial" w:hAnsi="Arial" w:cs="Times New Roman" w:hint="eastAsia"/>
          <w:b/>
          <w:kern w:val="0"/>
          <w:sz w:val="22"/>
          <w:lang w:val="de-DE"/>
        </w:rPr>
        <w:t>9</w:t>
      </w:r>
      <w:r w:rsidR="002B1F20">
        <w:rPr>
          <w:rFonts w:ascii="Arial" w:hAnsi="Arial" w:cs="Times New Roman" w:hint="eastAsia"/>
          <w:b/>
          <w:kern w:val="0"/>
          <w:sz w:val="22"/>
          <w:lang w:val="de-DE"/>
        </w:rPr>
        <w:t>bis</w:t>
      </w:r>
      <w:r w:rsidR="006264EF" w:rsidRPr="006264EF">
        <w:rPr>
          <w:rFonts w:ascii="Arial" w:eastAsia="MS Mincho" w:hAnsi="Arial" w:cs="Times New Roman"/>
          <w:b/>
          <w:kern w:val="0"/>
          <w:sz w:val="22"/>
          <w:lang w:val="de-DE" w:eastAsia="x-none"/>
        </w:rPr>
        <w:tab/>
      </w:r>
      <w:r w:rsidR="00600AEB" w:rsidRPr="00600AEB">
        <w:rPr>
          <w:rFonts w:ascii="Arial" w:hAnsi="Arial" w:cs="Times New Roman"/>
          <w:b/>
          <w:kern w:val="0"/>
          <w:sz w:val="22"/>
          <w:lang w:val="de-DE"/>
        </w:rPr>
        <w:t>R2-2501846</w:t>
      </w:r>
    </w:p>
    <w:p w:rsidR="006264EF" w:rsidRPr="0094276C" w:rsidRDefault="00CA735B" w:rsidP="006264EF">
      <w:pPr>
        <w:tabs>
          <w:tab w:val="left" w:pos="1701"/>
          <w:tab w:val="right" w:pos="9923"/>
        </w:tabs>
        <w:spacing w:before="120"/>
        <w:rPr>
          <w:rFonts w:ascii="Arial" w:hAnsi="Arial" w:cs="Times New Roman"/>
          <w:b/>
          <w:kern w:val="0"/>
          <w:sz w:val="22"/>
          <w:lang w:val="de-DE"/>
        </w:rPr>
      </w:pPr>
      <w:r w:rsidRPr="00CA735B">
        <w:rPr>
          <w:rFonts w:ascii="Arial" w:hAnsi="Arial" w:cs="Times New Roman"/>
          <w:b/>
          <w:kern w:val="0"/>
          <w:sz w:val="22"/>
          <w:lang w:val="de-DE"/>
        </w:rPr>
        <w:t>Wuhan, China, Apr. 7</w:t>
      </w:r>
      <w:r w:rsidRPr="00CA735B">
        <w:rPr>
          <w:rFonts w:ascii="Arial" w:hAnsi="Arial" w:cs="Times New Roman"/>
          <w:b/>
          <w:kern w:val="0"/>
          <w:sz w:val="22"/>
          <w:vertAlign w:val="superscript"/>
          <w:lang w:val="de-DE"/>
        </w:rPr>
        <w:t>th</w:t>
      </w:r>
      <w:r w:rsidRPr="00CA735B">
        <w:rPr>
          <w:rFonts w:ascii="Arial" w:hAnsi="Arial" w:cs="Times New Roman"/>
          <w:b/>
          <w:kern w:val="0"/>
          <w:sz w:val="22"/>
          <w:lang w:val="de-DE"/>
        </w:rPr>
        <w:t xml:space="preserve"> – 11</w:t>
      </w:r>
      <w:r w:rsidRPr="00CA735B">
        <w:rPr>
          <w:rFonts w:ascii="Arial" w:hAnsi="Arial" w:cs="Times New Roman"/>
          <w:b/>
          <w:kern w:val="0"/>
          <w:sz w:val="22"/>
          <w:vertAlign w:val="superscript"/>
          <w:lang w:val="de-DE"/>
        </w:rPr>
        <w:t>th</w:t>
      </w:r>
      <w:r w:rsidRPr="00CA735B">
        <w:rPr>
          <w:rFonts w:ascii="Arial" w:hAnsi="Arial" w:cs="Times New Roman"/>
          <w:b/>
          <w:kern w:val="0"/>
          <w:sz w:val="22"/>
          <w:lang w:val="de-DE"/>
        </w:rPr>
        <w:t>, 2025</w:t>
      </w:r>
    </w:p>
    <w:p w:rsidR="008F5C8D" w:rsidRPr="00F05A55"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600AEB">
        <w:rPr>
          <w:rFonts w:hint="eastAsia"/>
          <w:noProof w:val="0"/>
          <w:sz w:val="22"/>
          <w:szCs w:val="22"/>
          <w:lang w:eastAsia="zh-CN"/>
        </w:rPr>
        <w:t>2</w:t>
      </w:r>
      <w:r w:rsidR="005A2378">
        <w:rPr>
          <w:rFonts w:hint="eastAsia"/>
          <w:noProof w:val="0"/>
          <w:sz w:val="22"/>
          <w:szCs w:val="22"/>
          <w:lang w:eastAsia="zh-CN"/>
        </w:rPr>
        <w:t>.</w:t>
      </w:r>
      <w:r w:rsidR="00FC3846">
        <w:rPr>
          <w:rFonts w:hint="eastAsia"/>
          <w:noProof w:val="0"/>
          <w:sz w:val="22"/>
          <w:szCs w:val="22"/>
          <w:lang w:eastAsia="zh-CN"/>
        </w:rPr>
        <w:t>2</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600AEB" w:rsidRPr="00600AEB">
        <w:rPr>
          <w:noProof w:val="0"/>
          <w:sz w:val="22"/>
          <w:szCs w:val="22"/>
          <w:lang w:eastAsia="zh-CN"/>
        </w:rPr>
        <w:t>Discussion on Paging for Ambient IoT</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F47DC6">
      <w:pPr>
        <w:pStyle w:val="1"/>
        <w:spacing w:before="180"/>
        <w:ind w:left="850" w:hangingChars="236" w:hanging="850"/>
        <w:jc w:val="both"/>
      </w:pPr>
      <w:bookmarkStart w:id="1" w:name="_Ref35586532"/>
      <w:r w:rsidRPr="00776F20">
        <w:t>Introduction</w:t>
      </w:r>
      <w:bookmarkEnd w:id="1"/>
    </w:p>
    <w:p w:rsidR="00FD6FC6" w:rsidRDefault="00600AEB" w:rsidP="00A72955">
      <w:pPr>
        <w:spacing w:after="120"/>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t xml:space="preserve">Based on the progress of RAN2#129 </w:t>
      </w:r>
      <w:r w:rsidR="001B679A">
        <w:rPr>
          <w:rFonts w:ascii="Times New Roman" w:hAnsi="Times New Roman" w:cs="Times New Roman" w:hint="eastAsia"/>
          <w:kern w:val="0"/>
          <w:sz w:val="20"/>
          <w:szCs w:val="20"/>
          <w:lang w:val="en-GB"/>
        </w:rPr>
        <w:t xml:space="preserve">[1] </w:t>
      </w:r>
      <w:r w:rsidRPr="00600AEB">
        <w:rPr>
          <w:rFonts w:ascii="Times New Roman" w:hAnsi="Times New Roman" w:cs="Times New Roman"/>
          <w:kern w:val="0"/>
          <w:sz w:val="20"/>
          <w:szCs w:val="20"/>
          <w:lang w:val="en-GB"/>
        </w:rPr>
        <w:t>and the discussion of post email [</w:t>
      </w:r>
      <w:r w:rsidR="001B679A">
        <w:rPr>
          <w:rFonts w:ascii="Times New Roman" w:hAnsi="Times New Roman" w:cs="Times New Roman" w:hint="eastAsia"/>
          <w:kern w:val="0"/>
          <w:sz w:val="20"/>
          <w:szCs w:val="20"/>
          <w:lang w:val="en-GB"/>
        </w:rPr>
        <w:t>2</w:t>
      </w:r>
      <w:r w:rsidRPr="00600AEB">
        <w:rPr>
          <w:rFonts w:ascii="Times New Roman" w:hAnsi="Times New Roman" w:cs="Times New Roman"/>
          <w:kern w:val="0"/>
          <w:sz w:val="20"/>
          <w:szCs w:val="20"/>
          <w:lang w:val="en-GB"/>
        </w:rPr>
        <w:t>] and [</w:t>
      </w:r>
      <w:r w:rsidR="001B679A">
        <w:rPr>
          <w:rFonts w:ascii="Times New Roman" w:hAnsi="Times New Roman" w:cs="Times New Roman" w:hint="eastAsia"/>
          <w:kern w:val="0"/>
          <w:sz w:val="20"/>
          <w:szCs w:val="20"/>
          <w:lang w:val="en-GB"/>
        </w:rPr>
        <w:t>3</w:t>
      </w:r>
      <w:r w:rsidRPr="00600AEB">
        <w:rPr>
          <w:rFonts w:ascii="Times New Roman" w:hAnsi="Times New Roman" w:cs="Times New Roman"/>
          <w:kern w:val="0"/>
          <w:sz w:val="20"/>
          <w:szCs w:val="20"/>
          <w:lang w:val="en-GB"/>
        </w:rPr>
        <w:t>], this contribution further discusses the AIoT paging mechanisms, including parallel service requests, subsequent paging mechanism and paging message contents.</w:t>
      </w:r>
    </w:p>
    <w:p w:rsidR="00BB68AC" w:rsidRDefault="00BB68AC" w:rsidP="00F47DC6">
      <w:pPr>
        <w:pStyle w:val="1"/>
        <w:spacing w:before="180"/>
        <w:ind w:left="850" w:hangingChars="236" w:hanging="850"/>
        <w:jc w:val="both"/>
        <w:rPr>
          <w:lang w:eastAsia="zh-CN"/>
        </w:rPr>
      </w:pPr>
      <w:r>
        <w:t>Discussion</w:t>
      </w:r>
    </w:p>
    <w:p w:rsidR="00816E86" w:rsidRDefault="001A3A34" w:rsidP="00600AEB">
      <w:pPr>
        <w:pStyle w:val="21"/>
        <w:tabs>
          <w:tab w:val="left" w:pos="851"/>
        </w:tabs>
        <w:spacing w:beforeLines="100" w:before="240"/>
        <w:ind w:left="849" w:hangingChars="283" w:hanging="849"/>
        <w:rPr>
          <w:sz w:val="30"/>
          <w:szCs w:val="30"/>
          <w:lang w:eastAsia="zh-CN"/>
        </w:rPr>
      </w:pPr>
      <w:bookmarkStart w:id="2" w:name="OLE_LINK1"/>
      <w:bookmarkStart w:id="3" w:name="OLE_LINK2"/>
      <w:r>
        <w:rPr>
          <w:rFonts w:hint="eastAsia"/>
          <w:sz w:val="30"/>
          <w:szCs w:val="30"/>
          <w:lang w:eastAsia="zh-CN"/>
        </w:rPr>
        <w:t>2.1</w:t>
      </w:r>
      <w:r>
        <w:rPr>
          <w:rFonts w:hint="eastAsia"/>
          <w:sz w:val="30"/>
          <w:szCs w:val="30"/>
          <w:lang w:eastAsia="zh-CN"/>
        </w:rPr>
        <w:tab/>
      </w:r>
      <w:bookmarkEnd w:id="2"/>
      <w:bookmarkEnd w:id="3"/>
      <w:r w:rsidR="00600AEB" w:rsidRPr="00600AEB">
        <w:rPr>
          <w:sz w:val="30"/>
          <w:szCs w:val="30"/>
          <w:lang w:eastAsia="zh-CN"/>
        </w:rPr>
        <w:t xml:space="preserve">Multiple </w:t>
      </w:r>
      <w:r w:rsidR="006A27FE">
        <w:rPr>
          <w:rFonts w:hint="eastAsia"/>
          <w:sz w:val="30"/>
          <w:szCs w:val="30"/>
          <w:lang w:eastAsia="zh-CN"/>
        </w:rPr>
        <w:t>paging</w:t>
      </w:r>
      <w:r w:rsidR="00600AEB" w:rsidRPr="00600AEB">
        <w:rPr>
          <w:sz w:val="30"/>
          <w:szCs w:val="30"/>
          <w:lang w:eastAsia="zh-CN"/>
        </w:rPr>
        <w:t xml:space="preserve"> received in parallel</w:t>
      </w:r>
    </w:p>
    <w:p w:rsidR="00600AEB" w:rsidRPr="00600AEB" w:rsidRDefault="00600AEB" w:rsidP="00600AEB">
      <w:pPr>
        <w:spacing w:after="120"/>
        <w:rPr>
          <w:rFonts w:ascii="Times New Roman" w:hAnsi="Times New Roman" w:cs="Times New Roman"/>
          <w:kern w:val="0"/>
          <w:sz w:val="20"/>
          <w:szCs w:val="20"/>
          <w:lang w:val="en-GB"/>
        </w:rPr>
      </w:pPr>
      <w:bookmarkStart w:id="4" w:name="OLE_LINK6"/>
      <w:bookmarkStart w:id="5" w:name="OLE_LINK11"/>
      <w:r w:rsidRPr="00600AEB">
        <w:rPr>
          <w:rFonts w:ascii="Times New Roman" w:hAnsi="Times New Roman" w:cs="Times New Roman" w:hint="eastAsia"/>
          <w:kern w:val="0"/>
          <w:sz w:val="20"/>
          <w:szCs w:val="20"/>
          <w:lang w:val="en-GB"/>
        </w:rPr>
        <w:t>Post email [</w:t>
      </w:r>
      <w:r w:rsidR="001B679A">
        <w:rPr>
          <w:rFonts w:ascii="Times New Roman" w:hAnsi="Times New Roman" w:cs="Times New Roman" w:hint="eastAsia"/>
          <w:kern w:val="0"/>
          <w:sz w:val="20"/>
          <w:szCs w:val="20"/>
          <w:lang w:val="en-GB"/>
        </w:rPr>
        <w:t>1</w:t>
      </w:r>
      <w:r w:rsidRPr="00600AEB">
        <w:rPr>
          <w:rFonts w:ascii="Times New Roman" w:hAnsi="Times New Roman" w:cs="Times New Roman" w:hint="eastAsia"/>
          <w:kern w:val="0"/>
          <w:sz w:val="20"/>
          <w:szCs w:val="20"/>
          <w:lang w:val="en-GB"/>
        </w:rPr>
        <w:t>] discusses several scenarios of device receiv</w:t>
      </w:r>
      <w:r w:rsidR="00B6341A">
        <w:rPr>
          <w:rFonts w:ascii="Times New Roman" w:hAnsi="Times New Roman" w:cs="Times New Roman" w:hint="eastAsia"/>
          <w:kern w:val="0"/>
          <w:sz w:val="20"/>
          <w:szCs w:val="20"/>
          <w:lang w:val="en-GB"/>
        </w:rPr>
        <w:t>ing</w:t>
      </w:r>
      <w:r w:rsidRPr="00600AEB">
        <w:rPr>
          <w:rFonts w:ascii="Times New Roman" w:hAnsi="Times New Roman" w:cs="Times New Roman" w:hint="eastAsia"/>
          <w:kern w:val="0"/>
          <w:sz w:val="20"/>
          <w:szCs w:val="20"/>
          <w:lang w:val="en-GB"/>
        </w:rPr>
        <w:t xml:space="preserve"> multiple paging messages from different/same reader(s) for different/same service request(s).</w:t>
      </w:r>
      <w:bookmarkEnd w:id="4"/>
      <w:bookmarkEnd w:id="5"/>
      <w:r w:rsidRPr="00600AEB">
        <w:rPr>
          <w:rFonts w:ascii="Times New Roman" w:hAnsi="Times New Roman" w:cs="Times New Roman" w:hint="eastAsia"/>
          <w:kern w:val="0"/>
          <w:sz w:val="20"/>
          <w:szCs w:val="20"/>
          <w:lang w:val="en-GB"/>
        </w:rPr>
        <w:t xml:space="preserve"> For these proposed scenarios, </w:t>
      </w:r>
      <w:r w:rsidR="00293BD5">
        <w:rPr>
          <w:rFonts w:ascii="Times New Roman" w:hAnsi="Times New Roman" w:cs="Times New Roman" w:hint="eastAsia"/>
          <w:kern w:val="0"/>
          <w:sz w:val="20"/>
          <w:szCs w:val="20"/>
          <w:lang w:val="en-GB"/>
        </w:rPr>
        <w:t xml:space="preserve">the </w:t>
      </w:r>
      <w:r w:rsidRPr="00600AEB">
        <w:rPr>
          <w:rFonts w:ascii="Times New Roman" w:hAnsi="Times New Roman" w:cs="Times New Roman" w:hint="eastAsia"/>
          <w:kern w:val="0"/>
          <w:sz w:val="20"/>
          <w:szCs w:val="20"/>
          <w:lang w:val="en-GB"/>
        </w:rPr>
        <w:t xml:space="preserve">analysis is given </w:t>
      </w:r>
      <w:r w:rsidRPr="00600AEB">
        <w:rPr>
          <w:rFonts w:ascii="Times New Roman" w:hAnsi="Times New Roman" w:cs="Times New Roman"/>
          <w:kern w:val="0"/>
          <w:sz w:val="20"/>
          <w:szCs w:val="20"/>
          <w:lang w:val="en-GB"/>
        </w:rPr>
        <w:t>thereinafter</w:t>
      </w:r>
      <w:r w:rsidRPr="00600AEB">
        <w:rPr>
          <w:rFonts w:ascii="Times New Roman" w:hAnsi="Times New Roman" w:cs="Times New Roman" w:hint="eastAsia"/>
          <w:kern w:val="0"/>
          <w:sz w:val="20"/>
          <w:szCs w:val="20"/>
          <w:lang w:val="en-GB"/>
        </w:rPr>
        <w:t>.</w:t>
      </w:r>
    </w:p>
    <w:p w:rsidR="00600AEB" w:rsidRPr="00600AEB" w:rsidRDefault="00600AEB" w:rsidP="008018A7">
      <w:pPr>
        <w:pStyle w:val="af7"/>
        <w:numPr>
          <w:ilvl w:val="0"/>
          <w:numId w:val="19"/>
        </w:numPr>
        <w:spacing w:after="100" w:afterAutospacing="1"/>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t>Device receives paging messages from the same reader for the same service request;</w:t>
      </w:r>
    </w:p>
    <w:p w:rsidR="00600AEB" w:rsidRPr="00600AEB" w:rsidRDefault="00600AEB" w:rsidP="008018A7">
      <w:pPr>
        <w:pStyle w:val="af7"/>
        <w:numPr>
          <w:ilvl w:val="0"/>
          <w:numId w:val="19"/>
        </w:numPr>
        <w:spacing w:after="100" w:afterAutospacing="1"/>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t>Device receives paging messages from the same reader for different service requests;</w:t>
      </w:r>
    </w:p>
    <w:p w:rsidR="00600AEB" w:rsidRPr="00600AEB" w:rsidRDefault="00600AEB" w:rsidP="008018A7">
      <w:pPr>
        <w:pStyle w:val="af7"/>
        <w:numPr>
          <w:ilvl w:val="0"/>
          <w:numId w:val="19"/>
        </w:numPr>
        <w:spacing w:after="100" w:afterAutospacing="1"/>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t>Device receives paging messages from different readers for the same service request;</w:t>
      </w:r>
    </w:p>
    <w:p w:rsidR="00600AEB" w:rsidRPr="00600AEB" w:rsidRDefault="00600AEB" w:rsidP="008018A7">
      <w:pPr>
        <w:pStyle w:val="af7"/>
        <w:numPr>
          <w:ilvl w:val="0"/>
          <w:numId w:val="19"/>
        </w:numPr>
        <w:spacing w:after="100" w:afterAutospacing="1"/>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t>Device receives paging messages from different readers for different service requests.</w:t>
      </w:r>
    </w:p>
    <w:p w:rsidR="00600AEB" w:rsidRP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t>S</w:t>
      </w:r>
      <w:r w:rsidRPr="00600AEB">
        <w:rPr>
          <w:rFonts w:ascii="Times New Roman" w:hAnsi="Times New Roman" w:cs="Times New Roman" w:hint="eastAsia"/>
          <w:kern w:val="0"/>
          <w:sz w:val="20"/>
          <w:szCs w:val="20"/>
          <w:lang w:val="en-GB"/>
        </w:rPr>
        <w:t xml:space="preserve">cenario a) is a normal case </w:t>
      </w:r>
      <w:r w:rsidR="009F47E5">
        <w:rPr>
          <w:rFonts w:ascii="Times New Roman" w:hAnsi="Times New Roman" w:cs="Times New Roman" w:hint="eastAsia"/>
          <w:kern w:val="0"/>
          <w:sz w:val="20"/>
          <w:szCs w:val="20"/>
          <w:lang w:val="en-GB"/>
        </w:rPr>
        <w:t>called by</w:t>
      </w:r>
      <w:r w:rsidRPr="00600AEB">
        <w:rPr>
          <w:rFonts w:ascii="Times New Roman" w:hAnsi="Times New Roman" w:cs="Times New Roman" w:hint="eastAsia"/>
          <w:kern w:val="0"/>
          <w:sz w:val="20"/>
          <w:szCs w:val="20"/>
          <w:lang w:val="en-GB"/>
        </w:rPr>
        <w:t xml:space="preserve"> subsequent paging and will be discussed in section 2.2; Scenario b) can be excluded based on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agreement achieved in RAN2#</w:t>
      </w:r>
      <w:r w:rsidR="00214707">
        <w:rPr>
          <w:rFonts w:ascii="Times New Roman" w:hAnsi="Times New Roman" w:cs="Times New Roman" w:hint="eastAsia"/>
          <w:kern w:val="0"/>
          <w:sz w:val="20"/>
          <w:szCs w:val="20"/>
          <w:lang w:val="en-GB"/>
        </w:rPr>
        <w:t>129</w:t>
      </w:r>
      <w:r w:rsidRPr="00600AEB">
        <w:rPr>
          <w:rFonts w:ascii="Times New Roman" w:hAnsi="Times New Roman" w:cs="Times New Roman" w:hint="eastAsia"/>
          <w:kern w:val="0"/>
          <w:sz w:val="20"/>
          <w:szCs w:val="20"/>
          <w:lang w:val="en-GB"/>
        </w:rPr>
        <w:t>, which states that p</w:t>
      </w:r>
      <w:r w:rsidRPr="00600AEB">
        <w:rPr>
          <w:rFonts w:ascii="Times New Roman" w:hAnsi="Times New Roman" w:cs="Times New Roman"/>
          <w:kern w:val="0"/>
          <w:sz w:val="20"/>
          <w:szCs w:val="20"/>
          <w:lang w:val="en-GB"/>
        </w:rPr>
        <w:t xml:space="preserve">arallel service requests </w:t>
      </w:r>
      <w:r w:rsidR="006A27FE">
        <w:rPr>
          <w:rFonts w:ascii="Times New Roman" w:hAnsi="Times New Roman" w:cs="Times New Roman" w:hint="eastAsia"/>
          <w:kern w:val="0"/>
          <w:sz w:val="20"/>
          <w:szCs w:val="20"/>
          <w:lang w:val="en-GB"/>
        </w:rPr>
        <w:t>from</w:t>
      </w:r>
      <w:r w:rsidRPr="00600AEB">
        <w:rPr>
          <w:rFonts w:ascii="Times New Roman" w:hAnsi="Times New Roman" w:cs="Times New Roman"/>
          <w:kern w:val="0"/>
          <w:sz w:val="20"/>
          <w:szCs w:val="20"/>
          <w:lang w:val="en-GB"/>
        </w:rPr>
        <w:t xml:space="preserve"> the same reader is not supported</w:t>
      </w:r>
      <w:r w:rsidRPr="00600AEB">
        <w:rPr>
          <w:rFonts w:ascii="Times New Roman" w:hAnsi="Times New Roman" w:cs="Times New Roman" w:hint="eastAsia"/>
          <w:kern w:val="0"/>
          <w:sz w:val="20"/>
          <w:szCs w:val="20"/>
          <w:lang w:val="en-GB"/>
        </w:rPr>
        <w:t>. It is commonly understood that Scenario b) can be avoided by reader implementation.</w:t>
      </w:r>
    </w:p>
    <w:p w:rsidR="00600AEB" w:rsidRPr="00600AEB" w:rsidRDefault="00600AEB" w:rsidP="00600AEB">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Proposal 1: </w:t>
      </w:r>
      <w:r w:rsidR="006A27FE" w:rsidRPr="006A27FE">
        <w:rPr>
          <w:rFonts w:ascii="Times New Roman" w:hAnsi="Times New Roman" w:cs="Times New Roman"/>
          <w:b/>
          <w:kern w:val="0"/>
          <w:sz w:val="20"/>
          <w:szCs w:val="20"/>
          <w:lang w:val="en-GB"/>
        </w:rPr>
        <w:t>It is the responsibility of the reader implementation to prevent a device from receiving paging messages for different service requests from the same reader at the same time. RAN2 will not continue to discuss improvements for this specific case.</w:t>
      </w:r>
    </w:p>
    <w:p w:rsidR="00600AEB" w:rsidRP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hint="eastAsia"/>
          <w:kern w:val="0"/>
          <w:sz w:val="20"/>
          <w:szCs w:val="20"/>
          <w:lang w:val="en-GB"/>
        </w:rPr>
        <w:t xml:space="preserve">Scenario c) and scenario d) arise from </w:t>
      </w:r>
      <w:r w:rsidRPr="00600AEB">
        <w:rPr>
          <w:rFonts w:ascii="Times New Roman" w:hAnsi="Times New Roman" w:cs="Times New Roman"/>
          <w:kern w:val="0"/>
          <w:sz w:val="20"/>
          <w:szCs w:val="20"/>
          <w:lang w:val="en-GB"/>
        </w:rPr>
        <w:t>overlap</w:t>
      </w:r>
      <w:r w:rsidRPr="00600AEB">
        <w:rPr>
          <w:rFonts w:ascii="Times New Roman" w:hAnsi="Times New Roman" w:cs="Times New Roman" w:hint="eastAsia"/>
          <w:kern w:val="0"/>
          <w:sz w:val="20"/>
          <w:szCs w:val="20"/>
          <w:lang w:val="en-GB"/>
        </w:rPr>
        <w:t xml:space="preserve">ping coverage among readers. </w:t>
      </w:r>
      <w:r w:rsidRPr="00600AEB">
        <w:rPr>
          <w:rFonts w:ascii="Times New Roman" w:hAnsi="Times New Roman" w:cs="Times New Roman"/>
          <w:kern w:val="0"/>
          <w:sz w:val="20"/>
          <w:szCs w:val="20"/>
          <w:lang w:val="en-GB"/>
        </w:rPr>
        <w:t>B</w:t>
      </w:r>
      <w:r w:rsidRPr="00600AEB">
        <w:rPr>
          <w:rFonts w:ascii="Times New Roman" w:hAnsi="Times New Roman" w:cs="Times New Roman" w:hint="eastAsia"/>
          <w:kern w:val="0"/>
          <w:sz w:val="20"/>
          <w:szCs w:val="20"/>
          <w:lang w:val="en-GB"/>
        </w:rPr>
        <w:t>ased on comments from companies [</w:t>
      </w:r>
      <w:r w:rsidR="001B679A">
        <w:rPr>
          <w:rFonts w:ascii="Times New Roman" w:hAnsi="Times New Roman" w:cs="Times New Roman" w:hint="eastAsia"/>
          <w:kern w:val="0"/>
          <w:sz w:val="20"/>
          <w:szCs w:val="20"/>
          <w:lang w:val="en-GB"/>
        </w:rPr>
        <w:t>1</w:t>
      </w:r>
      <w:r w:rsidRPr="00600AEB">
        <w:rPr>
          <w:rFonts w:ascii="Times New Roman" w:hAnsi="Times New Roman" w:cs="Times New Roman" w:hint="eastAsia"/>
          <w:kern w:val="0"/>
          <w:sz w:val="20"/>
          <w:szCs w:val="20"/>
          <w:lang w:val="en-GB"/>
        </w:rPr>
        <w:t xml:space="preserve">], the rapporteur summarizes the following proposals, which assume by default that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device in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kern w:val="0"/>
          <w:sz w:val="20"/>
          <w:szCs w:val="20"/>
          <w:lang w:val="en-GB"/>
        </w:rPr>
        <w:t>overlap</w:t>
      </w:r>
      <w:r w:rsidRPr="00600AEB">
        <w:rPr>
          <w:rFonts w:ascii="Times New Roman" w:hAnsi="Times New Roman" w:cs="Times New Roman" w:hint="eastAsia"/>
          <w:kern w:val="0"/>
          <w:sz w:val="20"/>
          <w:szCs w:val="20"/>
          <w:lang w:val="en-GB"/>
        </w:rPr>
        <w:t xml:space="preserve"> area could be able to decode R2D messages from multiple readers in parallel (then further discussion on device </w:t>
      </w:r>
      <w:r w:rsidR="001646D1" w:rsidRPr="00600AEB">
        <w:rPr>
          <w:rFonts w:ascii="Times New Roman" w:hAnsi="Times New Roman" w:cs="Times New Roman"/>
          <w:kern w:val="0"/>
          <w:sz w:val="20"/>
          <w:szCs w:val="20"/>
          <w:lang w:val="en-GB"/>
        </w:rPr>
        <w:t>behaviour</w:t>
      </w:r>
      <w:r w:rsidRPr="00600AEB">
        <w:rPr>
          <w:rFonts w:ascii="Times New Roman" w:hAnsi="Times New Roman" w:cs="Times New Roman" w:hint="eastAsia"/>
          <w:kern w:val="0"/>
          <w:sz w:val="20"/>
          <w:szCs w:val="20"/>
          <w:lang w:val="en-GB"/>
        </w:rPr>
        <w:t xml:space="preserve"> under these scenarios is possible)</w:t>
      </w:r>
      <w:r w:rsidR="006A27FE">
        <w:rPr>
          <w:rFonts w:ascii="Times New Roman" w:hAnsi="Times New Roman" w:cs="Times New Roman" w:hint="eastAsia"/>
          <w:kern w:val="0"/>
          <w:sz w:val="20"/>
          <w:szCs w:val="20"/>
          <w:lang w:val="en-GB"/>
        </w:rPr>
        <w:t xml:space="preserve"> correctly</w:t>
      </w:r>
      <w:r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kern w:val="0"/>
          <w:sz w:val="20"/>
          <w:szCs w:val="20"/>
          <w:lang w:val="en-GB"/>
        </w:rPr>
        <w:t>H</w:t>
      </w:r>
      <w:r w:rsidRPr="00600AEB">
        <w:rPr>
          <w:rFonts w:ascii="Times New Roman" w:hAnsi="Times New Roman" w:cs="Times New Roman" w:hint="eastAsia"/>
          <w:kern w:val="0"/>
          <w:sz w:val="20"/>
          <w:szCs w:val="20"/>
          <w:lang w:val="en-GB"/>
        </w:rPr>
        <w:t xml:space="preserve">owever, we </w:t>
      </w:r>
      <w:r w:rsidRPr="00600AEB">
        <w:rPr>
          <w:rFonts w:ascii="Times New Roman" w:hAnsi="Times New Roman" w:cs="Times New Roman"/>
          <w:kern w:val="0"/>
          <w:sz w:val="20"/>
          <w:szCs w:val="20"/>
          <w:lang w:val="en-GB"/>
        </w:rPr>
        <w:t>should</w:t>
      </w:r>
      <w:r w:rsidRPr="00600AEB">
        <w:rPr>
          <w:rFonts w:ascii="Times New Roman" w:hAnsi="Times New Roman" w:cs="Times New Roman" w:hint="eastAsia"/>
          <w:kern w:val="0"/>
          <w:sz w:val="20"/>
          <w:szCs w:val="20"/>
          <w:lang w:val="en-GB"/>
        </w:rPr>
        <w:t xml:space="preserve"> </w:t>
      </w:r>
      <w:r w:rsidR="006A27FE">
        <w:rPr>
          <w:rFonts w:ascii="Times New Roman" w:hAnsi="Times New Roman" w:cs="Times New Roman" w:hint="eastAsia"/>
          <w:kern w:val="0"/>
          <w:sz w:val="20"/>
          <w:szCs w:val="20"/>
          <w:lang w:val="en-GB"/>
        </w:rPr>
        <w:t>review</w:t>
      </w:r>
      <w:r w:rsidRPr="00600AEB">
        <w:rPr>
          <w:rFonts w:ascii="Times New Roman" w:hAnsi="Times New Roman" w:cs="Times New Roman" w:hint="eastAsia"/>
          <w:kern w:val="0"/>
          <w:sz w:val="20"/>
          <w:szCs w:val="20"/>
          <w:lang w:val="en-GB"/>
        </w:rPr>
        <w:t xml:space="preserve"> the assumption before</w:t>
      </w:r>
      <w:r w:rsidR="000A3656">
        <w:rPr>
          <w:rFonts w:ascii="Times New Roman" w:hAnsi="Times New Roman" w:cs="Times New Roman" w:hint="eastAsia"/>
          <w:kern w:val="0"/>
          <w:sz w:val="20"/>
          <w:szCs w:val="20"/>
          <w:lang w:val="en-GB"/>
        </w:rPr>
        <w:t xml:space="preserve"> further</w:t>
      </w:r>
      <w:r w:rsidRPr="00600AEB">
        <w:rPr>
          <w:rFonts w:ascii="Times New Roman" w:hAnsi="Times New Roman" w:cs="Times New Roman" w:hint="eastAsia"/>
          <w:kern w:val="0"/>
          <w:sz w:val="20"/>
          <w:szCs w:val="20"/>
          <w:lang w:val="en-GB"/>
        </w:rPr>
        <w:t xml:space="preserve"> proceed.</w:t>
      </w:r>
    </w:p>
    <w:tbl>
      <w:tblPr>
        <w:tblStyle w:val="afa"/>
        <w:tblW w:w="0" w:type="auto"/>
        <w:tblLook w:val="04A0" w:firstRow="1" w:lastRow="0" w:firstColumn="1" w:lastColumn="0" w:noHBand="0" w:noVBand="1"/>
      </w:tblPr>
      <w:tblGrid>
        <w:gridCol w:w="9855"/>
      </w:tblGrid>
      <w:tr w:rsidR="00600AEB" w:rsidTr="0028585E">
        <w:tc>
          <w:tcPr>
            <w:tcW w:w="9855" w:type="dxa"/>
          </w:tcPr>
          <w:p w:rsidR="001B679A" w:rsidRPr="001B679A" w:rsidRDefault="001B679A" w:rsidP="001B679A">
            <w:pPr>
              <w:tabs>
                <w:tab w:val="left" w:pos="1320"/>
                <w:tab w:val="right" w:leader="dot" w:pos="9350"/>
              </w:tabs>
              <w:overflowPunct w:val="0"/>
              <w:autoSpaceDE w:val="0"/>
              <w:autoSpaceDN w:val="0"/>
              <w:adjustRightInd w:val="0"/>
              <w:spacing w:after="100"/>
              <w:textAlignment w:val="baseline"/>
              <w:rPr>
                <w:rFonts w:ascii="Times New Roman" w:eastAsia="Times New Roman" w:hAnsi="Times New Roman" w:cs="Times New Roman"/>
                <w:noProof/>
                <w:kern w:val="0"/>
                <w:sz w:val="20"/>
                <w:szCs w:val="20"/>
                <w:lang w:val="en-GB" w:eastAsia="en-US"/>
              </w:rPr>
            </w:pPr>
            <w:r w:rsidRPr="001B679A">
              <w:rPr>
                <w:rFonts w:ascii="Times New Roman" w:eastAsia="Times New Roman" w:hAnsi="Times New Roman" w:cs="Times New Roman"/>
                <w:noProof/>
                <w:kern w:val="0"/>
                <w:sz w:val="20"/>
                <w:szCs w:val="20"/>
                <w:lang w:val="en-GB" w:eastAsia="en-US"/>
              </w:rPr>
              <w:t>Proposal 1: Discuss and agree on the device behavior if it gets a new service request while one procedure is still ongoing (i.e. not completed or failed yet): (a) ignore all new requests and R2D messages addressed to itself but not associated with the ongoing procedure, or (b) terminate the ongoing procedure and respond to the latest request. (a/b/ffs = 17/8/4)</w:t>
            </w:r>
          </w:p>
          <w:p w:rsidR="001B679A" w:rsidRPr="001B679A" w:rsidRDefault="001B679A" w:rsidP="001B679A">
            <w:pPr>
              <w:tabs>
                <w:tab w:val="left" w:pos="1320"/>
                <w:tab w:val="right" w:leader="dot" w:pos="9350"/>
              </w:tabs>
              <w:overflowPunct w:val="0"/>
              <w:autoSpaceDE w:val="0"/>
              <w:autoSpaceDN w:val="0"/>
              <w:adjustRightInd w:val="0"/>
              <w:spacing w:after="100"/>
              <w:textAlignment w:val="baseline"/>
              <w:rPr>
                <w:rFonts w:ascii="Calibri" w:eastAsiaTheme="minorEastAsia" w:hAnsi="Calibri" w:cs="Arial"/>
                <w:noProof/>
                <w:sz w:val="24"/>
                <w:szCs w:val="24"/>
                <w14:ligatures w14:val="standardContextual"/>
              </w:rPr>
            </w:pPr>
            <w:r w:rsidRPr="001B679A">
              <w:rPr>
                <w:rFonts w:ascii="Times New Roman" w:eastAsia="Times New Roman" w:hAnsi="Times New Roman" w:cs="Times New Roman"/>
                <w:noProof/>
                <w:kern w:val="0"/>
                <w:sz w:val="20"/>
                <w:szCs w:val="20"/>
                <w:lang w:val="en-GB" w:eastAsia="en-US"/>
              </w:rPr>
              <w:t>Proposal 2: Discuss and decide how a device determines a procedure is ‘ongoing’ or not.</w:t>
            </w:r>
          </w:p>
        </w:tc>
      </w:tr>
    </w:tbl>
    <w:p w:rsidR="00600AEB" w:rsidRPr="00600AEB" w:rsidRDefault="00600AEB" w:rsidP="00FD0D26">
      <w:pPr>
        <w:spacing w:beforeLines="50" w:before="120" w:afterLines="50" w:after="120"/>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t xml:space="preserve">Take the figure provided by </w:t>
      </w:r>
      <w:r w:rsidR="006A27FE">
        <w:rPr>
          <w:rFonts w:ascii="Times New Roman" w:hAnsi="Times New Roman" w:cs="Times New Roman" w:hint="eastAsia"/>
          <w:kern w:val="0"/>
          <w:sz w:val="20"/>
          <w:szCs w:val="20"/>
          <w:lang w:val="en-GB"/>
        </w:rPr>
        <w:t>a company</w:t>
      </w:r>
      <w:r w:rsidRPr="00600AEB">
        <w:rPr>
          <w:rFonts w:ascii="Times New Roman" w:hAnsi="Times New Roman" w:cs="Times New Roman"/>
          <w:kern w:val="0"/>
          <w:sz w:val="20"/>
          <w:szCs w:val="20"/>
          <w:lang w:val="en-GB"/>
        </w:rPr>
        <w:t xml:space="preserve"> as an example [</w:t>
      </w:r>
      <w:r w:rsidR="001B679A">
        <w:rPr>
          <w:rFonts w:ascii="Times New Roman" w:hAnsi="Times New Roman" w:cs="Times New Roman" w:hint="eastAsia"/>
          <w:kern w:val="0"/>
          <w:sz w:val="20"/>
          <w:szCs w:val="20"/>
          <w:lang w:val="en-GB"/>
        </w:rPr>
        <w:t>1</w:t>
      </w:r>
      <w:r w:rsidRPr="00600AEB">
        <w:rPr>
          <w:rFonts w:ascii="Times New Roman" w:hAnsi="Times New Roman" w:cs="Times New Roman"/>
          <w:kern w:val="0"/>
          <w:sz w:val="20"/>
          <w:szCs w:val="20"/>
          <w:lang w:val="en-GB"/>
        </w:rPr>
        <w:t>], where a device is located in the overlap area of two readers. These two readers initiate either different or same service requests based on CN request. The R2D messages (including paging message and all other subsequent R2D messages) from these two readers are interlaced in time domain.</w:t>
      </w:r>
    </w:p>
    <w:p w:rsidR="00600AEB" w:rsidRDefault="00600AEB" w:rsidP="00600AEB">
      <w:pPr>
        <w:jc w:val="center"/>
        <w:rPr>
          <w:lang w:val="en-GB"/>
        </w:rPr>
      </w:pPr>
      <w:r>
        <w:rPr>
          <w:noProof/>
        </w:rPr>
        <w:lastRenderedPageBreak/>
        <w:drawing>
          <wp:inline distT="0" distB="0" distL="0" distR="0" wp14:anchorId="1A270C2B" wp14:editId="670A7CD3">
            <wp:extent cx="2579348" cy="122353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2590270" cy="1228718"/>
                    </a:xfrm>
                    <a:prstGeom prst="rect">
                      <a:avLst/>
                    </a:prstGeom>
                  </pic:spPr>
                </pic:pic>
              </a:graphicData>
            </a:graphic>
          </wp:inline>
        </w:drawing>
      </w:r>
    </w:p>
    <w:p w:rsidR="00600AEB" w:rsidRDefault="00600AEB" w:rsidP="00FD0D26">
      <w:pPr>
        <w:spacing w:afterLines="50" w:after="120"/>
        <w:jc w:val="center"/>
        <w:rPr>
          <w:lang w:val="en-GB"/>
        </w:rPr>
      </w:pPr>
      <w:proofErr w:type="gramStart"/>
      <w:r>
        <w:rPr>
          <w:rFonts w:ascii="Times New Roman" w:hAnsi="Times New Roman" w:cs="Times New Roman" w:hint="eastAsia"/>
          <w:sz w:val="20"/>
          <w:szCs w:val="20"/>
          <w:lang w:val="en-GB"/>
        </w:rPr>
        <w:t>Figure 1.</w:t>
      </w:r>
      <w:proofErr w:type="gramEnd"/>
      <w:r>
        <w:rPr>
          <w:rFonts w:ascii="Times New Roman" w:hAnsi="Times New Roman" w:cs="Times New Roman" w:hint="eastAsia"/>
          <w:sz w:val="20"/>
          <w:szCs w:val="20"/>
          <w:lang w:val="en-GB"/>
        </w:rPr>
        <w:t xml:space="preserve"> Example of parallel services procedure [</w:t>
      </w:r>
      <w:r w:rsidR="001B679A">
        <w:rPr>
          <w:rFonts w:ascii="Times New Roman" w:hAnsi="Times New Roman" w:cs="Times New Roman" w:hint="eastAsia"/>
          <w:sz w:val="20"/>
          <w:szCs w:val="20"/>
          <w:lang w:val="en-GB"/>
        </w:rPr>
        <w:t>1</w:t>
      </w:r>
      <w:r>
        <w:rPr>
          <w:rFonts w:ascii="Times New Roman" w:hAnsi="Times New Roman" w:cs="Times New Roman" w:hint="eastAsia"/>
          <w:sz w:val="20"/>
          <w:szCs w:val="20"/>
          <w:lang w:val="en-GB"/>
        </w:rPr>
        <w:t>]</w:t>
      </w:r>
    </w:p>
    <w:p w:rsidR="00600AEB" w:rsidRP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hint="eastAsia"/>
          <w:kern w:val="0"/>
          <w:sz w:val="20"/>
          <w:szCs w:val="20"/>
          <w:lang w:val="en-GB"/>
        </w:rPr>
        <w:t xml:space="preserve">Since FDM and CDM are </w:t>
      </w:r>
      <w:r w:rsidR="006A27FE">
        <w:rPr>
          <w:rFonts w:ascii="Times New Roman" w:hAnsi="Times New Roman" w:cs="Times New Roman" w:hint="eastAsia"/>
          <w:kern w:val="0"/>
          <w:sz w:val="20"/>
          <w:szCs w:val="20"/>
          <w:lang w:val="en-GB"/>
        </w:rPr>
        <w:t>not supported</w:t>
      </w:r>
      <w:r w:rsidRPr="00600AEB">
        <w:rPr>
          <w:rFonts w:ascii="Times New Roman" w:hAnsi="Times New Roman" w:cs="Times New Roman" w:hint="eastAsia"/>
          <w:kern w:val="0"/>
          <w:sz w:val="20"/>
          <w:szCs w:val="20"/>
          <w:lang w:val="en-GB"/>
        </w:rPr>
        <w:t xml:space="preserve"> for R2D in Rel-19 [</w:t>
      </w:r>
      <w:r w:rsidR="001B679A">
        <w:rPr>
          <w:rFonts w:ascii="Times New Roman" w:hAnsi="Times New Roman" w:cs="Times New Roman" w:hint="eastAsia"/>
          <w:kern w:val="0"/>
          <w:sz w:val="20"/>
          <w:szCs w:val="20"/>
          <w:lang w:val="en-GB"/>
        </w:rPr>
        <w:t>4</w:t>
      </w:r>
      <w:r w:rsidRPr="00600AEB">
        <w:rPr>
          <w:rFonts w:ascii="Times New Roman" w:hAnsi="Times New Roman" w:cs="Times New Roman" w:hint="eastAsia"/>
          <w:kern w:val="0"/>
          <w:sz w:val="20"/>
          <w:szCs w:val="20"/>
          <w:lang w:val="en-GB"/>
        </w:rPr>
        <w:t xml:space="preserve">], R2D messages from the two readers </w:t>
      </w:r>
      <w:r w:rsidR="006A27FE">
        <w:rPr>
          <w:rFonts w:ascii="Times New Roman" w:hAnsi="Times New Roman" w:cs="Times New Roman" w:hint="eastAsia"/>
          <w:kern w:val="0"/>
          <w:sz w:val="20"/>
          <w:szCs w:val="20"/>
          <w:lang w:val="en-GB"/>
        </w:rPr>
        <w:t>will highly likely cause mutual</w:t>
      </w:r>
      <w:r w:rsidRPr="00600AEB">
        <w:rPr>
          <w:rFonts w:ascii="Times New Roman" w:hAnsi="Times New Roman" w:cs="Times New Roman" w:hint="eastAsia"/>
          <w:kern w:val="0"/>
          <w:sz w:val="20"/>
          <w:szCs w:val="20"/>
          <w:lang w:val="en-GB"/>
        </w:rPr>
        <w:t xml:space="preserve"> interfere without pre-coordination </w:t>
      </w:r>
      <w:r w:rsidR="006A27FE">
        <w:rPr>
          <w:rFonts w:ascii="Times New Roman" w:hAnsi="Times New Roman" w:cs="Times New Roman" w:hint="eastAsia"/>
          <w:kern w:val="0"/>
          <w:sz w:val="20"/>
          <w:szCs w:val="20"/>
          <w:lang w:val="en-GB"/>
        </w:rPr>
        <w:t>in</w:t>
      </w:r>
      <w:r w:rsidRPr="00600AEB">
        <w:rPr>
          <w:rFonts w:ascii="Times New Roman" w:hAnsi="Times New Roman" w:cs="Times New Roman" w:hint="eastAsia"/>
          <w:kern w:val="0"/>
          <w:sz w:val="20"/>
          <w:szCs w:val="20"/>
          <w:lang w:val="en-GB"/>
        </w:rPr>
        <w:t xml:space="preserve"> </w:t>
      </w:r>
      <w:r w:rsidR="00CA29AB">
        <w:rPr>
          <w:rFonts w:ascii="Times New Roman" w:hAnsi="Times New Roman" w:cs="Times New Roman" w:hint="eastAsia"/>
          <w:kern w:val="0"/>
          <w:sz w:val="20"/>
          <w:szCs w:val="20"/>
          <w:lang w:val="en-GB"/>
        </w:rPr>
        <w:t xml:space="preserve">the </w:t>
      </w:r>
      <w:r w:rsidRPr="00600AEB">
        <w:rPr>
          <w:rFonts w:ascii="Times New Roman" w:hAnsi="Times New Roman" w:cs="Times New Roman" w:hint="eastAsia"/>
          <w:kern w:val="0"/>
          <w:sz w:val="20"/>
          <w:szCs w:val="20"/>
          <w:lang w:val="en-GB"/>
        </w:rPr>
        <w:t xml:space="preserve">time </w:t>
      </w:r>
      <w:proofErr w:type="gramStart"/>
      <w:r w:rsidRPr="00600AEB">
        <w:rPr>
          <w:rFonts w:ascii="Times New Roman" w:hAnsi="Times New Roman" w:cs="Times New Roman" w:hint="eastAsia"/>
          <w:kern w:val="0"/>
          <w:sz w:val="20"/>
          <w:szCs w:val="20"/>
          <w:lang w:val="en-GB"/>
        </w:rPr>
        <w:t>domain.</w:t>
      </w:r>
      <w:proofErr w:type="gramEnd"/>
      <w:r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kern w:val="0"/>
          <w:sz w:val="20"/>
          <w:szCs w:val="20"/>
          <w:lang w:val="en-GB"/>
        </w:rPr>
        <w:t>U</w:t>
      </w:r>
      <w:r w:rsidRPr="00600AEB">
        <w:rPr>
          <w:rFonts w:ascii="Times New Roman" w:hAnsi="Times New Roman" w:cs="Times New Roman" w:hint="eastAsia"/>
          <w:kern w:val="0"/>
          <w:sz w:val="20"/>
          <w:szCs w:val="20"/>
          <w:lang w:val="en-GB"/>
        </w:rPr>
        <w:t xml:space="preserve">nder this situation, we </w:t>
      </w:r>
      <w:r w:rsidR="00BE7194">
        <w:rPr>
          <w:rFonts w:ascii="Times New Roman" w:hAnsi="Times New Roman" w:cs="Times New Roman" w:hint="eastAsia"/>
          <w:kern w:val="0"/>
          <w:sz w:val="20"/>
          <w:szCs w:val="20"/>
          <w:lang w:val="en-GB"/>
        </w:rPr>
        <w:t xml:space="preserve">are </w:t>
      </w:r>
      <w:bookmarkStart w:id="6" w:name="OLE_LINK12"/>
      <w:r w:rsidR="00BE7194">
        <w:rPr>
          <w:rFonts w:ascii="Times New Roman" w:hAnsi="Times New Roman" w:cs="Times New Roman"/>
          <w:kern w:val="0"/>
          <w:sz w:val="20"/>
          <w:szCs w:val="20"/>
          <w:lang w:val="en-GB"/>
        </w:rPr>
        <w:t>suspicious</w:t>
      </w:r>
      <w:bookmarkEnd w:id="6"/>
      <w:r w:rsidR="00BE7194">
        <w:rPr>
          <w:rFonts w:ascii="Times New Roman" w:hAnsi="Times New Roman" w:cs="Times New Roman" w:hint="eastAsia"/>
          <w:kern w:val="0"/>
          <w:sz w:val="20"/>
          <w:szCs w:val="20"/>
          <w:lang w:val="en-GB"/>
        </w:rPr>
        <w:t xml:space="preserve"> of </w:t>
      </w:r>
      <w:r w:rsidRPr="00600AEB">
        <w:rPr>
          <w:rFonts w:ascii="Times New Roman" w:hAnsi="Times New Roman" w:cs="Times New Roman" w:hint="eastAsia"/>
          <w:kern w:val="0"/>
          <w:sz w:val="20"/>
          <w:szCs w:val="20"/>
          <w:lang w:val="en-GB"/>
        </w:rPr>
        <w:t xml:space="preserve">the </w:t>
      </w:r>
      <w:r w:rsidR="00BE7194">
        <w:rPr>
          <w:rFonts w:ascii="Times New Roman" w:hAnsi="Times New Roman" w:cs="Times New Roman" w:hint="eastAsia"/>
          <w:kern w:val="0"/>
          <w:sz w:val="20"/>
          <w:szCs w:val="20"/>
          <w:lang w:val="en-GB"/>
        </w:rPr>
        <w:t>possibility</w:t>
      </w:r>
      <w:r w:rsidR="00300AA0">
        <w:rPr>
          <w:rFonts w:ascii="Times New Roman" w:hAnsi="Times New Roman" w:cs="Times New Roman" w:hint="eastAsia"/>
          <w:kern w:val="0"/>
          <w:sz w:val="20"/>
          <w:szCs w:val="20"/>
          <w:lang w:val="en-GB"/>
        </w:rPr>
        <w:t xml:space="preserve"> </w:t>
      </w:r>
      <w:r w:rsidR="005A6DCB">
        <w:rPr>
          <w:rFonts w:ascii="Times New Roman" w:hAnsi="Times New Roman" w:cs="Times New Roman" w:hint="eastAsia"/>
          <w:kern w:val="0"/>
          <w:sz w:val="20"/>
          <w:szCs w:val="20"/>
          <w:lang w:val="en-GB"/>
        </w:rPr>
        <w:t>on the</w:t>
      </w:r>
      <w:r w:rsidRPr="00600AEB">
        <w:rPr>
          <w:rFonts w:ascii="Times New Roman" w:hAnsi="Times New Roman" w:cs="Times New Roman" w:hint="eastAsia"/>
          <w:kern w:val="0"/>
          <w:sz w:val="20"/>
          <w:szCs w:val="20"/>
          <w:lang w:val="en-GB"/>
        </w:rPr>
        <w:t xml:space="preserve"> device successfully decoding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R2D messages.</w:t>
      </w:r>
    </w:p>
    <w:tbl>
      <w:tblPr>
        <w:tblStyle w:val="afa"/>
        <w:tblW w:w="0" w:type="auto"/>
        <w:tblLook w:val="04A0" w:firstRow="1" w:lastRow="0" w:firstColumn="1" w:lastColumn="0" w:noHBand="0" w:noVBand="1"/>
      </w:tblPr>
      <w:tblGrid>
        <w:gridCol w:w="9855"/>
      </w:tblGrid>
      <w:tr w:rsidR="00600AEB" w:rsidTr="0028585E">
        <w:tc>
          <w:tcPr>
            <w:tcW w:w="9855" w:type="dxa"/>
          </w:tcPr>
          <w:p w:rsidR="00600AEB" w:rsidRPr="00254649" w:rsidRDefault="00600AEB" w:rsidP="0028585E">
            <w:pPr>
              <w:keepNext/>
              <w:keepLines/>
              <w:overflowPunct w:val="0"/>
              <w:autoSpaceDE w:val="0"/>
              <w:autoSpaceDN w:val="0"/>
              <w:adjustRightInd w:val="0"/>
              <w:spacing w:before="120" w:after="180"/>
              <w:ind w:left="1418" w:hanging="1418"/>
              <w:textAlignment w:val="baseline"/>
              <w:outlineLvl w:val="3"/>
              <w:rPr>
                <w:rFonts w:ascii="Arial" w:eastAsia="等线" w:hAnsi="Arial" w:cs="Times New Roman"/>
                <w:kern w:val="0"/>
                <w:sz w:val="24"/>
                <w:szCs w:val="20"/>
                <w:lang w:val="en-GB" w:eastAsia="en-GB"/>
              </w:rPr>
            </w:pPr>
            <w:bookmarkStart w:id="7" w:name="_Toc187176107"/>
            <w:r w:rsidRPr="00254649">
              <w:rPr>
                <w:rFonts w:ascii="Arial" w:eastAsia="等线" w:hAnsi="Arial" w:cs="Times New Roman"/>
                <w:kern w:val="0"/>
                <w:sz w:val="24"/>
                <w:szCs w:val="20"/>
                <w:lang w:val="en-GB" w:eastAsia="en-GB"/>
              </w:rPr>
              <w:t>6.1.1.8</w:t>
            </w:r>
            <w:r w:rsidRPr="00254649">
              <w:rPr>
                <w:rFonts w:ascii="Arial" w:eastAsia="等线" w:hAnsi="Arial" w:cs="Times New Roman"/>
                <w:kern w:val="0"/>
                <w:sz w:val="24"/>
                <w:szCs w:val="20"/>
                <w:lang w:val="en-GB" w:eastAsia="en-GB"/>
              </w:rPr>
              <w:tab/>
              <w:t>R2D multiplexing</w:t>
            </w:r>
            <w:bookmarkEnd w:id="7"/>
          </w:p>
          <w:p w:rsidR="00600AEB" w:rsidRPr="00254649" w:rsidRDefault="00600AEB" w:rsidP="0028585E">
            <w:pPr>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sidRPr="00254649">
              <w:rPr>
                <w:rFonts w:ascii="Times New Roman" w:eastAsia="等线" w:hAnsi="Times New Roman" w:cs="Times New Roman"/>
                <w:kern w:val="0"/>
                <w:sz w:val="20"/>
                <w:szCs w:val="20"/>
                <w:lang w:val="en-GB" w:eastAsia="en-GB"/>
              </w:rPr>
              <w:t>For R2D, time-domain multiplexing is the baseline. Code-domain multiplexing is not considered for device 1/2a/2b. Frequency-domain multiplexing is not considered for the devices with an RF-ED receiver (see Clause 5). For device 2b with IF-ED or ZIF receivers, the study considered the following technical aspects:</w:t>
            </w:r>
          </w:p>
        </w:tc>
      </w:tr>
    </w:tbl>
    <w:p w:rsidR="00600AEB" w:rsidRPr="00600AEB" w:rsidRDefault="00600AEB" w:rsidP="00FD0D26">
      <w:pPr>
        <w:spacing w:beforeLines="50" w:before="120" w:afterLines="50"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Observation 1: </w:t>
      </w:r>
      <w:r w:rsidR="006A27FE">
        <w:rPr>
          <w:rFonts w:ascii="Times New Roman" w:hAnsi="Times New Roman" w:cs="Times New Roman"/>
          <w:b/>
          <w:kern w:val="0"/>
          <w:sz w:val="20"/>
          <w:szCs w:val="20"/>
          <w:lang w:val="en-GB"/>
        </w:rPr>
        <w:t xml:space="preserve">Since FDM and CDM are </w:t>
      </w:r>
      <w:r w:rsidR="006A27FE">
        <w:rPr>
          <w:rFonts w:ascii="Times New Roman" w:hAnsi="Times New Roman" w:cs="Times New Roman" w:hint="eastAsia"/>
          <w:b/>
          <w:kern w:val="0"/>
          <w:sz w:val="20"/>
          <w:szCs w:val="20"/>
          <w:lang w:val="en-GB"/>
        </w:rPr>
        <w:t>not supported</w:t>
      </w:r>
      <w:r w:rsidRPr="00600AEB">
        <w:rPr>
          <w:rFonts w:ascii="Times New Roman" w:hAnsi="Times New Roman" w:cs="Times New Roman"/>
          <w:b/>
          <w:kern w:val="0"/>
          <w:sz w:val="20"/>
          <w:szCs w:val="20"/>
          <w:lang w:val="en-GB"/>
        </w:rPr>
        <w:t xml:space="preserve"> for R2D in Rel-19</w:t>
      </w:r>
      <w:r w:rsidRPr="00600AEB">
        <w:rPr>
          <w:rFonts w:ascii="Times New Roman"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 xml:space="preserve">R2D messages from the two readers </w:t>
      </w:r>
      <w:r w:rsidRPr="00600AEB">
        <w:rPr>
          <w:rFonts w:ascii="Times New Roman" w:hAnsi="Times New Roman" w:cs="Times New Roman" w:hint="eastAsia"/>
          <w:b/>
          <w:kern w:val="0"/>
          <w:sz w:val="20"/>
          <w:szCs w:val="20"/>
          <w:lang w:val="en-GB"/>
        </w:rPr>
        <w:t>will</w:t>
      </w:r>
      <w:r w:rsidRPr="00600AEB">
        <w:rPr>
          <w:rFonts w:ascii="Times New Roman" w:hAnsi="Times New Roman" w:cs="Times New Roman"/>
          <w:b/>
          <w:kern w:val="0"/>
          <w:sz w:val="20"/>
          <w:szCs w:val="20"/>
          <w:lang w:val="en-GB"/>
        </w:rPr>
        <w:t xml:space="preserve"> highly likely </w:t>
      </w:r>
      <w:r w:rsidR="006A27FE">
        <w:rPr>
          <w:rFonts w:ascii="Times New Roman" w:hAnsi="Times New Roman" w:cs="Times New Roman" w:hint="eastAsia"/>
          <w:b/>
          <w:kern w:val="0"/>
          <w:sz w:val="20"/>
          <w:szCs w:val="20"/>
          <w:lang w:val="en-GB"/>
        </w:rPr>
        <w:t>cause mutual</w:t>
      </w:r>
      <w:r w:rsidRPr="00600AEB">
        <w:rPr>
          <w:rFonts w:ascii="Times New Roman" w:hAnsi="Times New Roman" w:cs="Times New Roman"/>
          <w:b/>
          <w:kern w:val="0"/>
          <w:sz w:val="20"/>
          <w:szCs w:val="20"/>
          <w:lang w:val="en-GB"/>
        </w:rPr>
        <w:t xml:space="preserve"> interfere without pre-coordination </w:t>
      </w:r>
      <w:r w:rsidR="006A27FE">
        <w:rPr>
          <w:rFonts w:ascii="Times New Roman" w:hAnsi="Times New Roman" w:cs="Times New Roman" w:hint="eastAsia"/>
          <w:b/>
          <w:kern w:val="0"/>
          <w:sz w:val="20"/>
          <w:szCs w:val="20"/>
          <w:lang w:val="en-GB"/>
        </w:rPr>
        <w:t>in</w:t>
      </w:r>
      <w:r w:rsidR="00B719C0">
        <w:rPr>
          <w:rFonts w:ascii="Times New Roman" w:hAnsi="Times New Roman" w:cs="Times New Roman" w:hint="eastAsia"/>
          <w:b/>
          <w:kern w:val="0"/>
          <w:sz w:val="20"/>
          <w:szCs w:val="20"/>
          <w:lang w:val="en-GB"/>
        </w:rPr>
        <w:t xml:space="preserve"> the</w:t>
      </w:r>
      <w:r w:rsidRPr="00600AEB">
        <w:rPr>
          <w:rFonts w:ascii="Times New Roman" w:hAnsi="Times New Roman" w:cs="Times New Roman"/>
          <w:b/>
          <w:kern w:val="0"/>
          <w:sz w:val="20"/>
          <w:szCs w:val="20"/>
          <w:lang w:val="en-GB"/>
        </w:rPr>
        <w:t xml:space="preserve"> time domain</w:t>
      </w:r>
      <w:r w:rsidRPr="00600AEB">
        <w:rPr>
          <w:rFonts w:ascii="Times New Roman" w:hAnsi="Times New Roman" w:cs="Times New Roman" w:hint="eastAsia"/>
          <w:b/>
          <w:kern w:val="0"/>
          <w:sz w:val="20"/>
          <w:szCs w:val="20"/>
          <w:lang w:val="en-GB"/>
        </w:rPr>
        <w:t xml:space="preserve">. This interference may </w:t>
      </w:r>
      <w:r w:rsidR="006A27FE">
        <w:rPr>
          <w:rFonts w:ascii="Times New Roman" w:hAnsi="Times New Roman" w:cs="Times New Roman" w:hint="eastAsia"/>
          <w:b/>
          <w:kern w:val="0"/>
          <w:sz w:val="20"/>
          <w:szCs w:val="20"/>
          <w:lang w:val="en-GB"/>
        </w:rPr>
        <w:t>cause</w:t>
      </w:r>
      <w:r w:rsidR="000F1355">
        <w:rPr>
          <w:rFonts w:ascii="Times New Roman" w:hAnsi="Times New Roman" w:cs="Times New Roman" w:hint="eastAsia"/>
          <w:b/>
          <w:kern w:val="0"/>
          <w:sz w:val="20"/>
          <w:szCs w:val="20"/>
          <w:lang w:val="en-GB"/>
        </w:rPr>
        <w:t xml:space="preserve"> the device to fail </w:t>
      </w:r>
      <w:r w:rsidR="006A27FE">
        <w:rPr>
          <w:rFonts w:ascii="Times New Roman" w:hAnsi="Times New Roman" w:cs="Times New Roman" w:hint="eastAsia"/>
          <w:b/>
          <w:kern w:val="0"/>
          <w:sz w:val="20"/>
          <w:szCs w:val="20"/>
          <w:lang w:val="en-GB"/>
        </w:rPr>
        <w:t>to decode</w:t>
      </w:r>
      <w:r w:rsidR="000F1355">
        <w:rPr>
          <w:rFonts w:ascii="Times New Roman" w:hAnsi="Times New Roman" w:cs="Times New Roman" w:hint="eastAsia"/>
          <w:b/>
          <w:kern w:val="0"/>
          <w:sz w:val="20"/>
          <w:szCs w:val="20"/>
          <w:lang w:val="en-GB"/>
        </w:rPr>
        <w:t xml:space="preserve"> the R2D message</w:t>
      </w:r>
      <w:r w:rsidR="00300AA0">
        <w:rPr>
          <w:rFonts w:ascii="Times New Roman" w:hAnsi="Times New Roman" w:cs="Times New Roman" w:hint="eastAsia"/>
          <w:b/>
          <w:kern w:val="0"/>
          <w:sz w:val="20"/>
          <w:szCs w:val="20"/>
          <w:lang w:val="en-GB"/>
        </w:rPr>
        <w:t>s</w:t>
      </w:r>
      <w:r w:rsidRPr="00600AEB">
        <w:rPr>
          <w:rFonts w:ascii="Times New Roman" w:hAnsi="Times New Roman" w:cs="Times New Roman" w:hint="eastAsia"/>
          <w:b/>
          <w:kern w:val="0"/>
          <w:sz w:val="20"/>
          <w:szCs w:val="20"/>
          <w:lang w:val="en-GB"/>
        </w:rPr>
        <w:t>.</w:t>
      </w:r>
    </w:p>
    <w:p w:rsidR="00600AEB" w:rsidRP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hint="eastAsia"/>
          <w:kern w:val="0"/>
          <w:sz w:val="20"/>
          <w:szCs w:val="20"/>
          <w:lang w:val="en-GB"/>
        </w:rPr>
        <w:t xml:space="preserve">Therefore, it is </w:t>
      </w:r>
      <w:r w:rsidRPr="00600AEB">
        <w:rPr>
          <w:rFonts w:ascii="Times New Roman" w:hAnsi="Times New Roman" w:cs="Times New Roman"/>
          <w:kern w:val="0"/>
          <w:sz w:val="20"/>
          <w:szCs w:val="20"/>
          <w:lang w:val="en-GB"/>
        </w:rPr>
        <w:t>recommended</w:t>
      </w:r>
      <w:r w:rsidRPr="00600AEB">
        <w:rPr>
          <w:rFonts w:ascii="Times New Roman" w:hAnsi="Times New Roman" w:cs="Times New Roman" w:hint="eastAsia"/>
          <w:kern w:val="0"/>
          <w:sz w:val="20"/>
          <w:szCs w:val="20"/>
          <w:lang w:val="en-GB"/>
        </w:rPr>
        <w:t xml:space="preserve"> that RAN1 first evaluate</w:t>
      </w:r>
      <w:r w:rsidR="00282DD3">
        <w:rPr>
          <w:rFonts w:ascii="Times New Roman" w:hAnsi="Times New Roman" w:cs="Times New Roman" w:hint="eastAsia"/>
          <w:kern w:val="0"/>
          <w:sz w:val="20"/>
          <w:szCs w:val="20"/>
          <w:lang w:val="en-GB"/>
        </w:rPr>
        <w:t>s</w:t>
      </w:r>
      <w:r w:rsidRPr="00600AEB">
        <w:rPr>
          <w:rFonts w:ascii="Times New Roman" w:hAnsi="Times New Roman" w:cs="Times New Roman" w:hint="eastAsia"/>
          <w:kern w:val="0"/>
          <w:sz w:val="20"/>
          <w:szCs w:val="20"/>
          <w:lang w:val="en-GB"/>
        </w:rPr>
        <w:t xml:space="preserve"> this scenario before RAN2 </w:t>
      </w:r>
      <w:r w:rsidRPr="00600AEB">
        <w:rPr>
          <w:rFonts w:ascii="Times New Roman" w:hAnsi="Times New Roman" w:cs="Times New Roman"/>
          <w:kern w:val="0"/>
          <w:sz w:val="20"/>
          <w:szCs w:val="20"/>
          <w:lang w:val="en-GB"/>
        </w:rPr>
        <w:t>discuss</w:t>
      </w:r>
      <w:r w:rsidRPr="00600AEB">
        <w:rPr>
          <w:rFonts w:ascii="Times New Roman" w:hAnsi="Times New Roman" w:cs="Times New Roman" w:hint="eastAsia"/>
          <w:kern w:val="0"/>
          <w:sz w:val="20"/>
          <w:szCs w:val="20"/>
          <w:lang w:val="en-GB"/>
        </w:rPr>
        <w:t xml:space="preserve">es </w:t>
      </w:r>
      <w:r w:rsidR="00161127">
        <w:rPr>
          <w:rFonts w:ascii="Times New Roman" w:hAnsi="Times New Roman" w:cs="Times New Roman" w:hint="eastAsia"/>
          <w:kern w:val="0"/>
          <w:sz w:val="20"/>
          <w:szCs w:val="20"/>
          <w:lang w:val="en-GB"/>
        </w:rPr>
        <w:t>details on the</w:t>
      </w:r>
      <w:r w:rsidR="00300AA0">
        <w:rPr>
          <w:rFonts w:ascii="Times New Roman" w:hAnsi="Times New Roman" w:cs="Times New Roman" w:hint="eastAsia"/>
          <w:kern w:val="0"/>
          <w:sz w:val="20"/>
          <w:szCs w:val="20"/>
          <w:lang w:val="en-GB"/>
        </w:rPr>
        <w:t xml:space="preserve"> </w:t>
      </w:r>
      <w:r w:rsidRPr="00600AEB">
        <w:rPr>
          <w:rFonts w:ascii="Times New Roman" w:hAnsi="Times New Roman" w:cs="Times New Roman" w:hint="eastAsia"/>
          <w:kern w:val="0"/>
          <w:sz w:val="20"/>
          <w:szCs w:val="20"/>
          <w:lang w:val="en-GB"/>
        </w:rPr>
        <w:t xml:space="preserve">device behaviour. </w:t>
      </w:r>
      <w:r w:rsidRPr="00600AEB">
        <w:rPr>
          <w:rFonts w:ascii="Times New Roman" w:hAnsi="Times New Roman" w:cs="Times New Roman"/>
          <w:kern w:val="0"/>
          <w:sz w:val="20"/>
          <w:szCs w:val="20"/>
          <w:lang w:val="en-GB"/>
        </w:rPr>
        <w:t>I</w:t>
      </w:r>
      <w:r w:rsidRPr="00600AEB">
        <w:rPr>
          <w:rFonts w:ascii="Times New Roman" w:hAnsi="Times New Roman" w:cs="Times New Roman" w:hint="eastAsia"/>
          <w:kern w:val="0"/>
          <w:sz w:val="20"/>
          <w:szCs w:val="20"/>
          <w:lang w:val="en-GB"/>
        </w:rPr>
        <w:t xml:space="preserve">f </w:t>
      </w:r>
      <w:r w:rsidRPr="00600AEB">
        <w:rPr>
          <w:rFonts w:ascii="Times New Roman" w:hAnsi="Times New Roman" w:cs="Times New Roman"/>
          <w:kern w:val="0"/>
          <w:sz w:val="20"/>
          <w:szCs w:val="20"/>
          <w:lang w:val="en-GB"/>
        </w:rPr>
        <w:t>RAN1 determines</w:t>
      </w:r>
      <w:r w:rsidRPr="00600AEB">
        <w:rPr>
          <w:rFonts w:ascii="Times New Roman" w:hAnsi="Times New Roman" w:cs="Times New Roman" w:hint="eastAsia"/>
          <w:kern w:val="0"/>
          <w:sz w:val="20"/>
          <w:szCs w:val="20"/>
          <w:lang w:val="en-GB"/>
        </w:rPr>
        <w:t xml:space="preserve"> that</w:t>
      </w:r>
      <w:r w:rsidRPr="00600AEB">
        <w:rPr>
          <w:rFonts w:ascii="Times New Roman" w:hAnsi="Times New Roman" w:cs="Times New Roman"/>
          <w:kern w:val="0"/>
          <w:sz w:val="20"/>
          <w:szCs w:val="20"/>
          <w:lang w:val="en-GB"/>
        </w:rPr>
        <w:t xml:space="preserve"> decoding failure is probabl</w:t>
      </w:r>
      <w:r w:rsidRPr="00600AEB">
        <w:rPr>
          <w:rFonts w:ascii="Times New Roman" w:hAnsi="Times New Roman" w:cs="Times New Roman" w:hint="eastAsia"/>
          <w:kern w:val="0"/>
          <w:sz w:val="20"/>
          <w:szCs w:val="20"/>
          <w:lang w:val="en-GB"/>
        </w:rPr>
        <w:t>e,</w:t>
      </w:r>
      <w:r w:rsidRPr="00600AEB">
        <w:rPr>
          <w:rFonts w:ascii="Times New Roman" w:hAnsi="Times New Roman" w:cs="Times New Roman"/>
          <w:kern w:val="0"/>
          <w:sz w:val="20"/>
          <w:szCs w:val="20"/>
          <w:lang w:val="en-GB"/>
        </w:rPr>
        <w:t xml:space="preserve"> time-domain resource coordination among readers should be</w:t>
      </w:r>
      <w:r w:rsidR="00607B27">
        <w:rPr>
          <w:rFonts w:ascii="Times New Roman" w:hAnsi="Times New Roman" w:cs="Times New Roman" w:hint="eastAsia"/>
          <w:kern w:val="0"/>
          <w:sz w:val="20"/>
          <w:szCs w:val="20"/>
          <w:lang w:val="en-GB"/>
        </w:rPr>
        <w:t xml:space="preserve"> considered</w:t>
      </w:r>
      <w:r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kern w:val="0"/>
          <w:sz w:val="20"/>
          <w:szCs w:val="20"/>
          <w:lang w:val="en-GB"/>
        </w:rPr>
        <w:t>along with RAN3 involvement</w:t>
      </w:r>
      <w:r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kern w:val="0"/>
          <w:sz w:val="20"/>
          <w:szCs w:val="20"/>
          <w:lang w:val="en-GB"/>
        </w:rPr>
        <w:t>H</w:t>
      </w:r>
      <w:r w:rsidRPr="00600AEB">
        <w:rPr>
          <w:rFonts w:ascii="Times New Roman" w:hAnsi="Times New Roman" w:cs="Times New Roman" w:hint="eastAsia"/>
          <w:kern w:val="0"/>
          <w:sz w:val="20"/>
          <w:szCs w:val="20"/>
          <w:lang w:val="en-GB"/>
        </w:rPr>
        <w:t>ence, it is proposed:</w:t>
      </w:r>
    </w:p>
    <w:p w:rsidR="00600AEB" w:rsidRPr="00600AEB" w:rsidRDefault="00600AEB" w:rsidP="00600AEB">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Proposal 2: Send an LS to RAN1</w:t>
      </w:r>
      <w:r w:rsidR="006B5135">
        <w:rPr>
          <w:rFonts w:ascii="Times New Roman" w:hAnsi="Times New Roman" w:cs="Times New Roman" w:hint="eastAsia"/>
          <w:b/>
          <w:kern w:val="0"/>
          <w:sz w:val="20"/>
          <w:szCs w:val="20"/>
          <w:lang w:val="en-GB"/>
        </w:rPr>
        <w:t xml:space="preserve"> (CC RAN3)</w:t>
      </w:r>
      <w:r w:rsidR="00EA7E8C">
        <w:rPr>
          <w:rFonts w:ascii="Times New Roman" w:hAnsi="Times New Roman" w:cs="Times New Roman" w:hint="eastAsia"/>
          <w:b/>
          <w:kern w:val="0"/>
          <w:sz w:val="20"/>
          <w:szCs w:val="20"/>
          <w:lang w:val="en-GB"/>
        </w:rPr>
        <w:t xml:space="preserve"> to evaluate the possibility of the</w:t>
      </w:r>
      <w:r w:rsidRPr="00600AEB">
        <w:rPr>
          <w:rFonts w:ascii="Times New Roman" w:hAnsi="Times New Roman" w:cs="Times New Roman" w:hint="eastAsia"/>
          <w:b/>
          <w:kern w:val="0"/>
          <w:sz w:val="20"/>
          <w:szCs w:val="20"/>
          <w:lang w:val="en-GB"/>
        </w:rPr>
        <w:t xml:space="preserve"> </w:t>
      </w:r>
      <w:r w:rsidR="006A27FE">
        <w:rPr>
          <w:rFonts w:ascii="Times New Roman" w:hAnsi="Times New Roman" w:cs="Times New Roman" w:hint="eastAsia"/>
          <w:b/>
          <w:kern w:val="0"/>
          <w:sz w:val="20"/>
          <w:szCs w:val="20"/>
          <w:lang w:val="en-GB"/>
        </w:rPr>
        <w:t xml:space="preserve">successfully decoding </w:t>
      </w:r>
      <w:r w:rsidRPr="00600AEB">
        <w:rPr>
          <w:rFonts w:ascii="Times New Roman" w:hAnsi="Times New Roman" w:cs="Times New Roman" w:hint="eastAsia"/>
          <w:b/>
          <w:kern w:val="0"/>
          <w:sz w:val="20"/>
          <w:szCs w:val="20"/>
          <w:lang w:val="en-GB"/>
        </w:rPr>
        <w:t>parallel service requests</w:t>
      </w:r>
      <w:r w:rsidR="006A27FE">
        <w:rPr>
          <w:rFonts w:ascii="Times New Roman" w:hAnsi="Times New Roman" w:cs="Times New Roman" w:hint="eastAsia"/>
          <w:b/>
          <w:kern w:val="0"/>
          <w:sz w:val="20"/>
          <w:szCs w:val="20"/>
          <w:lang w:val="en-GB"/>
        </w:rPr>
        <w:t>/R2D messages</w:t>
      </w:r>
      <w:r w:rsidRPr="00600AEB">
        <w:rPr>
          <w:rFonts w:ascii="Times New Roman" w:hAnsi="Times New Roman" w:cs="Times New Roman" w:hint="eastAsia"/>
          <w:b/>
          <w:kern w:val="0"/>
          <w:sz w:val="20"/>
          <w:szCs w:val="20"/>
          <w:lang w:val="en-GB"/>
        </w:rPr>
        <w:t xml:space="preserve"> from multiple readers</w:t>
      </w:r>
      <w:r w:rsidR="006A27FE">
        <w:rPr>
          <w:rFonts w:ascii="Times New Roman" w:hAnsi="Times New Roman" w:cs="Times New Roman" w:hint="eastAsia"/>
          <w:b/>
          <w:kern w:val="0"/>
          <w:sz w:val="20"/>
          <w:szCs w:val="20"/>
          <w:lang w:val="en-GB"/>
        </w:rPr>
        <w:t>, considering</w:t>
      </w:r>
      <w:r w:rsidR="00EA7E8C">
        <w:rPr>
          <w:rFonts w:ascii="Times New Roman" w:hAnsi="Times New Roman" w:cs="Times New Roman" w:hint="eastAsia"/>
          <w:b/>
          <w:kern w:val="0"/>
          <w:sz w:val="20"/>
          <w:szCs w:val="20"/>
          <w:lang w:val="en-GB"/>
        </w:rPr>
        <w:t xml:space="preserve"> the potential</w:t>
      </w:r>
      <w:r w:rsidR="00703D3A">
        <w:rPr>
          <w:rFonts w:ascii="Times New Roman" w:hAnsi="Times New Roman" w:cs="Times New Roman" w:hint="eastAsia"/>
          <w:b/>
          <w:kern w:val="0"/>
          <w:sz w:val="20"/>
          <w:szCs w:val="20"/>
          <w:lang w:val="en-GB"/>
        </w:rPr>
        <w:t xml:space="preserve"> R2D</w:t>
      </w:r>
      <w:r w:rsidR="00EA7E8C">
        <w:rPr>
          <w:rFonts w:ascii="Times New Roman" w:hAnsi="Times New Roman" w:cs="Times New Roman" w:hint="eastAsia"/>
          <w:b/>
          <w:kern w:val="0"/>
          <w:sz w:val="20"/>
          <w:szCs w:val="20"/>
          <w:lang w:val="en-GB"/>
        </w:rPr>
        <w:t xml:space="preserve"> interference </w:t>
      </w:r>
      <w:r w:rsidR="000C243D">
        <w:rPr>
          <w:rFonts w:ascii="Times New Roman" w:hAnsi="Times New Roman" w:cs="Times New Roman" w:hint="eastAsia"/>
          <w:b/>
          <w:kern w:val="0"/>
          <w:sz w:val="20"/>
          <w:szCs w:val="20"/>
          <w:lang w:val="en-GB"/>
        </w:rPr>
        <w:t>in overlapping area</w:t>
      </w:r>
      <w:r w:rsidR="006A27FE">
        <w:rPr>
          <w:rFonts w:ascii="Times New Roman" w:hAnsi="Times New Roman" w:cs="Times New Roman" w:hint="eastAsia"/>
          <w:b/>
          <w:kern w:val="0"/>
          <w:sz w:val="20"/>
          <w:szCs w:val="20"/>
          <w:lang w:val="en-GB"/>
        </w:rPr>
        <w:t>s</w:t>
      </w:r>
      <w:r w:rsidRPr="00600AEB">
        <w:rPr>
          <w:rFonts w:ascii="Times New Roman" w:hAnsi="Times New Roman" w:cs="Times New Roman" w:hint="eastAsia"/>
          <w:b/>
          <w:kern w:val="0"/>
          <w:sz w:val="20"/>
          <w:szCs w:val="20"/>
          <w:lang w:val="en-GB"/>
        </w:rPr>
        <w:t>.</w:t>
      </w:r>
    </w:p>
    <w:p w:rsidR="00600AEB" w:rsidRDefault="00600AEB" w:rsidP="00600AEB">
      <w:pPr>
        <w:pStyle w:val="21"/>
        <w:tabs>
          <w:tab w:val="left" w:pos="851"/>
        </w:tabs>
        <w:spacing w:beforeLines="100" w:before="240"/>
        <w:ind w:left="849" w:hangingChars="283" w:hanging="849"/>
        <w:rPr>
          <w:sz w:val="30"/>
          <w:szCs w:val="30"/>
          <w:lang w:eastAsia="zh-CN"/>
        </w:rPr>
      </w:pPr>
      <w:r>
        <w:rPr>
          <w:rFonts w:hint="eastAsia"/>
          <w:sz w:val="30"/>
          <w:szCs w:val="30"/>
          <w:lang w:eastAsia="zh-CN"/>
        </w:rPr>
        <w:t>2.2</w:t>
      </w:r>
      <w:r>
        <w:rPr>
          <w:rFonts w:hint="eastAsia"/>
          <w:sz w:val="30"/>
          <w:szCs w:val="30"/>
          <w:lang w:eastAsia="zh-CN"/>
        </w:rPr>
        <w:tab/>
      </w:r>
      <w:r w:rsidRPr="00600AEB">
        <w:rPr>
          <w:sz w:val="30"/>
          <w:szCs w:val="30"/>
          <w:lang w:eastAsia="zh-CN"/>
        </w:rPr>
        <w:t>How to support AIoT paging procedure with subsequent paging messages</w:t>
      </w:r>
    </w:p>
    <w:p w:rsidR="00600AEB" w:rsidRP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hint="eastAsia"/>
          <w:kern w:val="0"/>
          <w:sz w:val="20"/>
          <w:szCs w:val="20"/>
          <w:lang w:val="en-GB"/>
        </w:rPr>
        <w:t xml:space="preserve">Note that this section primarily focuses on the Scenario a) in section 2.1. If the interference issue in Scenario c) and d) is tolerable (i.e., does not cause serious device decoding failure), the solution given in this section can also be taken as baseline for further discussion on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se scenarios.</w:t>
      </w:r>
    </w:p>
    <w:p w:rsid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t>D</w:t>
      </w:r>
      <w:r w:rsidRPr="00600AEB">
        <w:rPr>
          <w:rFonts w:ascii="Times New Roman" w:hAnsi="Times New Roman" w:cs="Times New Roman" w:hint="eastAsia"/>
          <w:kern w:val="0"/>
          <w:sz w:val="20"/>
          <w:szCs w:val="20"/>
          <w:lang w:val="en-GB"/>
        </w:rPr>
        <w:t>uring online discussion of RAN2#129 [</w:t>
      </w:r>
      <w:r w:rsidR="001B679A">
        <w:rPr>
          <w:rFonts w:ascii="Times New Roman" w:hAnsi="Times New Roman" w:cs="Times New Roman" w:hint="eastAsia"/>
          <w:kern w:val="0"/>
          <w:sz w:val="20"/>
          <w:szCs w:val="20"/>
          <w:lang w:val="en-GB"/>
        </w:rPr>
        <w:t>1</w:t>
      </w:r>
      <w:r w:rsidRPr="00600AEB">
        <w:rPr>
          <w:rFonts w:ascii="Times New Roman" w:hAnsi="Times New Roman" w:cs="Times New Roman" w:hint="eastAsia"/>
          <w:kern w:val="0"/>
          <w:sz w:val="20"/>
          <w:szCs w:val="20"/>
          <w:lang w:val="en-GB"/>
        </w:rPr>
        <w:t xml:space="preserve">] and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post email [</w:t>
      </w:r>
      <w:r w:rsidR="001B679A">
        <w:rPr>
          <w:rFonts w:ascii="Times New Roman" w:hAnsi="Times New Roman" w:cs="Times New Roman" w:hint="eastAsia"/>
          <w:kern w:val="0"/>
          <w:sz w:val="20"/>
          <w:szCs w:val="20"/>
          <w:lang w:val="en-GB"/>
        </w:rPr>
        <w:t>2</w:t>
      </w:r>
      <w:r w:rsidRPr="00600AEB">
        <w:rPr>
          <w:rFonts w:ascii="Times New Roman" w:hAnsi="Times New Roman" w:cs="Times New Roman" w:hint="eastAsia"/>
          <w:kern w:val="0"/>
          <w:sz w:val="20"/>
          <w:szCs w:val="20"/>
          <w:lang w:val="en-GB"/>
        </w:rPr>
        <w:t xml:space="preserve">], we discussed some details regarding the subsequent paging solution based on </w:t>
      </w:r>
      <w:r w:rsidR="001717BC">
        <w:rPr>
          <w:rFonts w:ascii="Times New Roman" w:hAnsi="Times New Roman" w:cs="Times New Roman" w:hint="eastAsia"/>
          <w:kern w:val="0"/>
          <w:sz w:val="20"/>
          <w:szCs w:val="20"/>
          <w:lang w:val="en-GB"/>
        </w:rPr>
        <w:t xml:space="preserve">the </w:t>
      </w:r>
      <w:r w:rsidRPr="00600AEB">
        <w:rPr>
          <w:rFonts w:ascii="Times New Roman" w:hAnsi="Times New Roman" w:cs="Times New Roman" w:hint="eastAsia"/>
          <w:kern w:val="0"/>
          <w:sz w:val="20"/>
          <w:szCs w:val="20"/>
          <w:lang w:val="en-GB"/>
        </w:rPr>
        <w:t>transaction ID, including</w:t>
      </w:r>
      <w:r w:rsidR="001717BC">
        <w:rPr>
          <w:rFonts w:ascii="Times New Roman" w:hAnsi="Times New Roman" w:cs="Times New Roman" w:hint="eastAsia"/>
          <w:kern w:val="0"/>
          <w:sz w:val="20"/>
          <w:szCs w:val="20"/>
          <w:lang w:val="en-GB"/>
        </w:rPr>
        <w:t xml:space="preserve"> the</w:t>
      </w:r>
      <w:r w:rsidRPr="00600AEB">
        <w:rPr>
          <w:rFonts w:ascii="Times New Roman" w:hAnsi="Times New Roman" w:cs="Times New Roman" w:hint="eastAsia"/>
          <w:kern w:val="0"/>
          <w:sz w:val="20"/>
          <w:szCs w:val="20"/>
          <w:lang w:val="en-GB"/>
        </w:rPr>
        <w:t xml:space="preserve"> length of transaction ID and </w:t>
      </w:r>
      <w:r w:rsidRPr="00600AEB">
        <w:rPr>
          <w:rFonts w:ascii="Times New Roman" w:hAnsi="Times New Roman" w:cs="Times New Roman"/>
          <w:kern w:val="0"/>
          <w:sz w:val="20"/>
          <w:szCs w:val="20"/>
          <w:lang w:val="en-GB"/>
        </w:rPr>
        <w:t>which</w:t>
      </w:r>
      <w:r w:rsidRPr="00600AEB">
        <w:rPr>
          <w:rFonts w:ascii="Times New Roman" w:hAnsi="Times New Roman" w:cs="Times New Roman" w:hint="eastAsia"/>
          <w:kern w:val="0"/>
          <w:sz w:val="20"/>
          <w:szCs w:val="20"/>
          <w:lang w:val="en-GB"/>
        </w:rPr>
        <w:t xml:space="preserve"> entity generates the transaction ID. </w:t>
      </w:r>
      <w:r w:rsidRPr="00600AEB">
        <w:rPr>
          <w:rFonts w:ascii="Times New Roman" w:hAnsi="Times New Roman" w:cs="Times New Roman"/>
          <w:kern w:val="0"/>
          <w:sz w:val="20"/>
          <w:szCs w:val="20"/>
          <w:lang w:val="en-GB"/>
        </w:rPr>
        <w:t>F</w:t>
      </w:r>
      <w:r w:rsidRPr="00600AEB">
        <w:rPr>
          <w:rFonts w:ascii="Times New Roman" w:hAnsi="Times New Roman" w:cs="Times New Roman" w:hint="eastAsia"/>
          <w:kern w:val="0"/>
          <w:sz w:val="20"/>
          <w:szCs w:val="20"/>
          <w:lang w:val="en-GB"/>
        </w:rPr>
        <w:t xml:space="preserve">urther,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device behaviour is discussed </w:t>
      </w:r>
      <w:r w:rsidRPr="00600AEB">
        <w:rPr>
          <w:rFonts w:ascii="Times New Roman" w:hAnsi="Times New Roman" w:cs="Times New Roman"/>
          <w:kern w:val="0"/>
          <w:sz w:val="20"/>
          <w:szCs w:val="20"/>
          <w:lang w:val="en-GB"/>
        </w:rPr>
        <w:t>thereinafter</w:t>
      </w:r>
      <w:r w:rsidRPr="00600AEB">
        <w:rPr>
          <w:rFonts w:ascii="Times New Roman" w:hAnsi="Times New Roman" w:cs="Times New Roman" w:hint="eastAsia"/>
          <w:kern w:val="0"/>
          <w:sz w:val="20"/>
          <w:szCs w:val="20"/>
          <w:lang w:val="en-GB"/>
        </w:rPr>
        <w:t>.</w:t>
      </w:r>
    </w:p>
    <w:p w:rsidR="00600AEB" w:rsidRDefault="00600AEB" w:rsidP="00600AEB">
      <w:pPr>
        <w:spacing w:after="120"/>
        <w:jc w:val="center"/>
        <w:rPr>
          <w:rFonts w:ascii="Times New Roman" w:hAnsi="Times New Roman" w:cs="Times New Roman"/>
          <w:kern w:val="0"/>
          <w:sz w:val="20"/>
          <w:szCs w:val="20"/>
          <w:lang w:val="en-GB"/>
        </w:rPr>
      </w:pPr>
      <w:r>
        <w:object w:dxaOrig="9322" w:dyaOrig="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88.55pt" o:ole="">
            <v:imagedata r:id="rId13" o:title=""/>
          </v:shape>
          <o:OLEObject Type="Embed" ProgID="Visio.Drawing.11" ShapeID="_x0000_i1025" DrawAspect="Content" ObjectID="_1804681450" r:id="rId14"/>
        </w:object>
      </w:r>
    </w:p>
    <w:p w:rsidR="00600AEB" w:rsidRDefault="00600AEB" w:rsidP="00600AEB">
      <w:pPr>
        <w:spacing w:after="120"/>
        <w:jc w:val="center"/>
        <w:rPr>
          <w:rFonts w:ascii="Times New Roman" w:hAnsi="Times New Roman" w:cs="Times New Roman"/>
          <w:kern w:val="0"/>
          <w:sz w:val="20"/>
          <w:szCs w:val="20"/>
          <w:lang w:val="en-GB"/>
        </w:rPr>
      </w:pPr>
      <w:proofErr w:type="gramStart"/>
      <w:r>
        <w:rPr>
          <w:rFonts w:ascii="Times New Roman" w:hAnsi="Times New Roman" w:cs="Times New Roman" w:hint="eastAsia"/>
          <w:sz w:val="20"/>
          <w:szCs w:val="20"/>
          <w:lang w:val="en-GB"/>
        </w:rPr>
        <w:t>Figure 2.</w:t>
      </w:r>
      <w:proofErr w:type="gramEnd"/>
      <w:r>
        <w:rPr>
          <w:rFonts w:ascii="Times New Roman" w:hAnsi="Times New Roman" w:cs="Times New Roman" w:hint="eastAsia"/>
          <w:sz w:val="20"/>
          <w:szCs w:val="20"/>
          <w:lang w:val="en-GB"/>
        </w:rPr>
        <w:t xml:space="preserve"> AIoT paging procedure with subsequent paging messages</w:t>
      </w:r>
    </w:p>
    <w:p w:rsidR="00600AEB" w:rsidRPr="00600AEB" w:rsidRDefault="00600AEB" w:rsidP="00FD0D26">
      <w:pPr>
        <w:spacing w:afterLines="50" w:after="120"/>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lastRenderedPageBreak/>
        <w:t xml:space="preserve">Referencing </w:t>
      </w:r>
      <w:r w:rsidRPr="00600AEB">
        <w:rPr>
          <w:rFonts w:ascii="Times New Roman" w:hAnsi="Times New Roman" w:cs="Times New Roman" w:hint="eastAsia"/>
          <w:kern w:val="0"/>
          <w:sz w:val="20"/>
          <w:szCs w:val="20"/>
          <w:lang w:val="en-GB"/>
        </w:rPr>
        <w:t>TR [</w:t>
      </w:r>
      <w:r w:rsidR="001B679A">
        <w:rPr>
          <w:rFonts w:ascii="Times New Roman" w:hAnsi="Times New Roman" w:cs="Times New Roman" w:hint="eastAsia"/>
          <w:kern w:val="0"/>
          <w:sz w:val="20"/>
          <w:szCs w:val="20"/>
          <w:lang w:val="en-GB"/>
        </w:rPr>
        <w:t>4</w:t>
      </w:r>
      <w:r w:rsidRPr="00600AEB">
        <w:rPr>
          <w:rFonts w:ascii="Times New Roman" w:hAnsi="Times New Roman" w:cs="Times New Roman" w:hint="eastAsia"/>
          <w:kern w:val="0"/>
          <w:sz w:val="20"/>
          <w:szCs w:val="20"/>
          <w:lang w:val="en-GB"/>
        </w:rPr>
        <w:t>], the transaction ID is used by</w:t>
      </w:r>
      <w:r w:rsidRPr="00600AEB">
        <w:rPr>
          <w:rFonts w:ascii="Times New Roman" w:hAnsi="Times New Roman" w:cs="Times New Roman"/>
          <w:kern w:val="0"/>
          <w:sz w:val="20"/>
          <w:szCs w:val="20"/>
          <w:lang w:val="en-GB"/>
        </w:rPr>
        <w:t xml:space="preserve"> the device </w:t>
      </w:r>
      <w:r w:rsidRPr="00600AEB">
        <w:rPr>
          <w:rFonts w:ascii="Times New Roman" w:hAnsi="Times New Roman" w:cs="Times New Roman" w:hint="eastAsia"/>
          <w:kern w:val="0"/>
          <w:sz w:val="20"/>
          <w:szCs w:val="20"/>
          <w:lang w:val="en-GB"/>
        </w:rPr>
        <w:t xml:space="preserve">to </w:t>
      </w:r>
      <w:r w:rsidRPr="00600AEB">
        <w:rPr>
          <w:rFonts w:ascii="Times New Roman" w:hAnsi="Times New Roman" w:cs="Times New Roman"/>
          <w:kern w:val="0"/>
          <w:sz w:val="20"/>
          <w:szCs w:val="20"/>
          <w:lang w:val="en-GB"/>
        </w:rPr>
        <w:t>determine whether to skip the response to A-IoT paging message or not</w:t>
      </w:r>
      <w:r w:rsidRPr="00600AEB">
        <w:rPr>
          <w:rFonts w:ascii="Times New Roman" w:hAnsi="Times New Roman" w:cs="Times New Roman" w:hint="eastAsia"/>
          <w:kern w:val="0"/>
          <w:sz w:val="20"/>
          <w:szCs w:val="20"/>
          <w:lang w:val="en-GB"/>
        </w:rPr>
        <w:t>. That is, o</w:t>
      </w:r>
      <w:r w:rsidRPr="00600AEB">
        <w:rPr>
          <w:rFonts w:ascii="Times New Roman" w:hAnsi="Times New Roman" w:cs="Times New Roman"/>
          <w:kern w:val="0"/>
          <w:sz w:val="20"/>
          <w:szCs w:val="20"/>
          <w:lang w:val="en-GB"/>
        </w:rPr>
        <w:t xml:space="preserve">nce the device has </w:t>
      </w:r>
      <w:r w:rsidRPr="00600AEB">
        <w:rPr>
          <w:rFonts w:ascii="Times New Roman" w:hAnsi="Times New Roman" w:cs="Times New Roman" w:hint="eastAsia"/>
          <w:kern w:val="0"/>
          <w:sz w:val="20"/>
          <w:szCs w:val="20"/>
          <w:lang w:val="en-GB"/>
        </w:rPr>
        <w:t xml:space="preserve">successfully </w:t>
      </w:r>
      <w:r w:rsidRPr="00600AEB">
        <w:rPr>
          <w:rFonts w:ascii="Times New Roman" w:hAnsi="Times New Roman" w:cs="Times New Roman"/>
          <w:kern w:val="0"/>
          <w:sz w:val="20"/>
          <w:szCs w:val="20"/>
          <w:lang w:val="en-GB"/>
        </w:rPr>
        <w:t>responded</w:t>
      </w:r>
      <w:r w:rsidRPr="00600AEB">
        <w:rPr>
          <w:rFonts w:ascii="Times New Roman" w:hAnsi="Times New Roman" w:cs="Times New Roman" w:hint="eastAsia"/>
          <w:kern w:val="0"/>
          <w:sz w:val="20"/>
          <w:szCs w:val="20"/>
          <w:lang w:val="en-GB"/>
        </w:rPr>
        <w:t xml:space="preserve"> to</w:t>
      </w:r>
      <w:r w:rsidRPr="00600AEB">
        <w:rPr>
          <w:rFonts w:ascii="Times New Roman" w:hAnsi="Times New Roman" w:cs="Times New Roman"/>
          <w:kern w:val="0"/>
          <w:sz w:val="20"/>
          <w:szCs w:val="20"/>
          <w:lang w:val="en-GB"/>
        </w:rPr>
        <w:t xml:space="preserve"> the</w:t>
      </w:r>
      <w:r w:rsidRPr="00600AEB">
        <w:rPr>
          <w:rFonts w:ascii="Times New Roman" w:hAnsi="Times New Roman" w:cs="Times New Roman" w:hint="eastAsia"/>
          <w:kern w:val="0"/>
          <w:sz w:val="20"/>
          <w:szCs w:val="20"/>
          <w:lang w:val="en-GB"/>
        </w:rPr>
        <w:t xml:space="preserve"> service request with a transaction ID included in a paging message</w:t>
      </w:r>
      <w:r w:rsidRPr="00600AEB">
        <w:rPr>
          <w:rFonts w:ascii="Times New Roman" w:hAnsi="Times New Roman" w:cs="Times New Roman"/>
          <w:kern w:val="0"/>
          <w:sz w:val="20"/>
          <w:szCs w:val="20"/>
          <w:lang w:val="en-GB"/>
        </w:rPr>
        <w:t xml:space="preserve">, it </w:t>
      </w:r>
      <w:r w:rsidRPr="00600AEB">
        <w:rPr>
          <w:rFonts w:ascii="Times New Roman" w:hAnsi="Times New Roman" w:cs="Times New Roman" w:hint="eastAsia"/>
          <w:kern w:val="0"/>
          <w:sz w:val="20"/>
          <w:szCs w:val="20"/>
          <w:lang w:val="en-GB"/>
        </w:rPr>
        <w:t xml:space="preserve">should not </w:t>
      </w:r>
      <w:r w:rsidRPr="00600AEB">
        <w:rPr>
          <w:rFonts w:ascii="Times New Roman" w:hAnsi="Times New Roman" w:cs="Times New Roman"/>
          <w:kern w:val="0"/>
          <w:sz w:val="20"/>
          <w:szCs w:val="20"/>
          <w:lang w:val="en-GB"/>
        </w:rPr>
        <w:t>respon</w:t>
      </w:r>
      <w:r w:rsidRPr="00600AEB">
        <w:rPr>
          <w:rFonts w:ascii="Times New Roman" w:hAnsi="Times New Roman" w:cs="Times New Roman" w:hint="eastAsia"/>
          <w:kern w:val="0"/>
          <w:sz w:val="20"/>
          <w:szCs w:val="20"/>
          <w:lang w:val="en-GB"/>
        </w:rPr>
        <w:t>d</w:t>
      </w:r>
      <w:r w:rsidRPr="00600AEB">
        <w:rPr>
          <w:rFonts w:ascii="Times New Roman" w:hAnsi="Times New Roman" w:cs="Times New Roman"/>
          <w:kern w:val="0"/>
          <w:sz w:val="20"/>
          <w:szCs w:val="20"/>
          <w:lang w:val="en-GB"/>
        </w:rPr>
        <w:t xml:space="preserve"> </w:t>
      </w:r>
      <w:r w:rsidRPr="00600AEB">
        <w:rPr>
          <w:rFonts w:ascii="Times New Roman" w:hAnsi="Times New Roman" w:cs="Times New Roman" w:hint="eastAsia"/>
          <w:kern w:val="0"/>
          <w:sz w:val="20"/>
          <w:szCs w:val="20"/>
          <w:lang w:val="en-GB"/>
        </w:rPr>
        <w:t xml:space="preserve">to the subsequent </w:t>
      </w:r>
      <w:r w:rsidRPr="00600AEB">
        <w:rPr>
          <w:rFonts w:ascii="Times New Roman" w:hAnsi="Times New Roman" w:cs="Times New Roman"/>
          <w:kern w:val="0"/>
          <w:sz w:val="20"/>
          <w:szCs w:val="20"/>
          <w:lang w:val="en-GB"/>
        </w:rPr>
        <w:t>paging message</w:t>
      </w:r>
      <w:r w:rsidRPr="00600AEB">
        <w:rPr>
          <w:rFonts w:ascii="Times New Roman" w:hAnsi="Times New Roman" w:cs="Times New Roman" w:hint="eastAsia"/>
          <w:kern w:val="0"/>
          <w:sz w:val="20"/>
          <w:szCs w:val="20"/>
          <w:lang w:val="en-GB"/>
        </w:rPr>
        <w:t>s</w:t>
      </w:r>
      <w:r w:rsidRPr="00600AEB">
        <w:rPr>
          <w:rFonts w:ascii="Times New Roman" w:hAnsi="Times New Roman" w:cs="Times New Roman"/>
          <w:kern w:val="0"/>
          <w:sz w:val="20"/>
          <w:szCs w:val="20"/>
          <w:lang w:val="en-GB"/>
        </w:rPr>
        <w:t xml:space="preserve"> </w:t>
      </w:r>
      <w:r w:rsidRPr="00600AEB">
        <w:rPr>
          <w:rFonts w:ascii="Times New Roman" w:hAnsi="Times New Roman" w:cs="Times New Roman" w:hint="eastAsia"/>
          <w:kern w:val="0"/>
          <w:sz w:val="20"/>
          <w:szCs w:val="20"/>
          <w:lang w:val="en-GB"/>
        </w:rPr>
        <w:t xml:space="preserve">containing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same ID value. It is worth noting that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reader may reuse the same transaction ID for the following service requests at</w:t>
      </w:r>
      <w:r w:rsidRPr="00600AEB">
        <w:rPr>
          <w:rFonts w:ascii="Times New Roman" w:hAnsi="Times New Roman" w:cs="Times New Roman"/>
          <w:kern w:val="0"/>
          <w:sz w:val="20"/>
          <w:szCs w:val="20"/>
          <w:lang w:val="en-GB"/>
        </w:rPr>
        <w:t xml:space="preserve"> </w:t>
      </w:r>
      <w:r w:rsidRPr="00600AEB">
        <w:rPr>
          <w:rFonts w:ascii="Times New Roman" w:hAnsi="Times New Roman" w:cs="Times New Roman" w:hint="eastAsia"/>
          <w:kern w:val="0"/>
          <w:sz w:val="20"/>
          <w:szCs w:val="20"/>
          <w:lang w:val="en-GB"/>
        </w:rPr>
        <w:t>non-</w:t>
      </w:r>
      <w:r w:rsidRPr="00600AEB">
        <w:rPr>
          <w:rFonts w:ascii="Times New Roman" w:hAnsi="Times New Roman" w:cs="Times New Roman"/>
          <w:kern w:val="0"/>
          <w:sz w:val="20"/>
          <w:szCs w:val="20"/>
          <w:lang w:val="en-GB"/>
        </w:rPr>
        <w:t>overlapping time</w:t>
      </w:r>
      <w:r w:rsidRPr="00600AEB">
        <w:rPr>
          <w:rFonts w:ascii="Times New Roman" w:hAnsi="Times New Roman" w:cs="Times New Roman" w:hint="eastAsia"/>
          <w:kern w:val="0"/>
          <w:sz w:val="20"/>
          <w:szCs w:val="20"/>
          <w:lang w:val="en-GB"/>
        </w:rPr>
        <w:t xml:space="preserve"> (e.g., reuse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ID value after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current </w:t>
      </w:r>
      <w:r w:rsidRPr="00600AEB">
        <w:rPr>
          <w:rFonts w:ascii="Times New Roman" w:hAnsi="Times New Roman" w:cs="Times New Roman"/>
          <w:kern w:val="0"/>
          <w:sz w:val="20"/>
          <w:szCs w:val="20"/>
          <w:lang w:val="en-GB"/>
        </w:rPr>
        <w:t>service</w:t>
      </w:r>
      <w:r w:rsidRPr="00600AEB">
        <w:rPr>
          <w:rFonts w:ascii="Times New Roman" w:hAnsi="Times New Roman" w:cs="Times New Roman" w:hint="eastAsia"/>
          <w:kern w:val="0"/>
          <w:sz w:val="20"/>
          <w:szCs w:val="20"/>
          <w:lang w:val="en-GB"/>
        </w:rPr>
        <w:t xml:space="preserve"> is finished). For a certain service request, the </w:t>
      </w:r>
      <w:r w:rsidRPr="00600AEB">
        <w:rPr>
          <w:rFonts w:ascii="Times New Roman" w:hAnsi="Times New Roman" w:cs="Times New Roman"/>
          <w:kern w:val="0"/>
          <w:sz w:val="20"/>
          <w:szCs w:val="20"/>
          <w:lang w:val="en-GB"/>
        </w:rPr>
        <w:t>“</w:t>
      </w:r>
      <w:r w:rsidRPr="00600AEB">
        <w:rPr>
          <w:rFonts w:ascii="Times New Roman" w:hAnsi="Times New Roman" w:cs="Times New Roman" w:hint="eastAsia"/>
          <w:kern w:val="0"/>
          <w:sz w:val="20"/>
          <w:szCs w:val="20"/>
          <w:lang w:val="en-GB"/>
        </w:rPr>
        <w:t>skip response</w:t>
      </w:r>
      <w:r w:rsidRPr="00600AEB">
        <w:rPr>
          <w:rFonts w:ascii="Times New Roman" w:hAnsi="Times New Roman" w:cs="Times New Roman"/>
          <w:kern w:val="0"/>
          <w:sz w:val="20"/>
          <w:szCs w:val="20"/>
          <w:lang w:val="en-GB"/>
        </w:rPr>
        <w:t>”</w:t>
      </w:r>
      <w:r w:rsidRPr="00600AEB">
        <w:rPr>
          <w:rFonts w:ascii="Times New Roman" w:hAnsi="Times New Roman" w:cs="Times New Roman" w:hint="eastAsia"/>
          <w:kern w:val="0"/>
          <w:sz w:val="20"/>
          <w:szCs w:val="20"/>
          <w:lang w:val="en-GB"/>
        </w:rPr>
        <w:t xml:space="preserve"> operation for this transaction ID should be</w:t>
      </w:r>
      <w:r w:rsidR="007132F1">
        <w:rPr>
          <w:rFonts w:ascii="Times New Roman" w:hAnsi="Times New Roman" w:cs="Times New Roman" w:hint="eastAsia"/>
          <w:kern w:val="0"/>
          <w:sz w:val="20"/>
          <w:szCs w:val="20"/>
          <w:lang w:val="en-GB"/>
        </w:rPr>
        <w:t xml:space="preserve"> only performed during</w:t>
      </w:r>
      <w:r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kern w:val="0"/>
          <w:sz w:val="20"/>
          <w:szCs w:val="20"/>
          <w:lang w:val="en-GB"/>
        </w:rPr>
        <w:t>th</w:t>
      </w:r>
      <w:r w:rsidRPr="00600AEB">
        <w:rPr>
          <w:rFonts w:ascii="Times New Roman" w:hAnsi="Times New Roman" w:cs="Times New Roman" w:hint="eastAsia"/>
          <w:kern w:val="0"/>
          <w:sz w:val="20"/>
          <w:szCs w:val="20"/>
          <w:lang w:val="en-GB"/>
        </w:rPr>
        <w:t>is service procedure to avoid missing the following service requests from CN.</w:t>
      </w:r>
    </w:p>
    <w:p w:rsidR="00600AEB" w:rsidRDefault="00600AEB" w:rsidP="00600AEB">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Proposal 3: Once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device has successfully </w:t>
      </w:r>
      <w:r w:rsidRPr="00600AEB">
        <w:rPr>
          <w:rFonts w:ascii="Times New Roman" w:hAnsi="Times New Roman" w:cs="Times New Roman"/>
          <w:b/>
          <w:kern w:val="0"/>
          <w:sz w:val="20"/>
          <w:szCs w:val="20"/>
          <w:lang w:val="en-GB"/>
        </w:rPr>
        <w:t>responded</w:t>
      </w:r>
      <w:r w:rsidRPr="00600AEB">
        <w:rPr>
          <w:rFonts w:ascii="Times New Roman" w:hAnsi="Times New Roman" w:cs="Times New Roman" w:hint="eastAsia"/>
          <w:b/>
          <w:kern w:val="0"/>
          <w:sz w:val="20"/>
          <w:szCs w:val="20"/>
          <w:lang w:val="en-GB"/>
        </w:rPr>
        <w:t xml:space="preserve"> to a service indicated by a transaction ID within the paging message, it shall not respond to s</w:t>
      </w:r>
      <w:r w:rsidRPr="00600AEB">
        <w:rPr>
          <w:rFonts w:ascii="Times New Roman" w:hAnsi="Times New Roman" w:cs="Times New Roman"/>
          <w:b/>
          <w:kern w:val="0"/>
          <w:sz w:val="20"/>
          <w:szCs w:val="20"/>
          <w:lang w:val="en-GB"/>
        </w:rPr>
        <w:t xml:space="preserve">ubsequent </w:t>
      </w:r>
      <w:r w:rsidRPr="00600AEB">
        <w:rPr>
          <w:rFonts w:ascii="Times New Roman" w:hAnsi="Times New Roman" w:cs="Times New Roman" w:hint="eastAsia"/>
          <w:b/>
          <w:kern w:val="0"/>
          <w:sz w:val="20"/>
          <w:szCs w:val="20"/>
          <w:lang w:val="en-GB"/>
        </w:rPr>
        <w:t xml:space="preserve">paging messages </w:t>
      </w:r>
      <w:r w:rsidR="006A27FE">
        <w:rPr>
          <w:rFonts w:ascii="Times New Roman" w:hAnsi="Times New Roman" w:cs="Times New Roman" w:hint="eastAsia"/>
          <w:b/>
          <w:kern w:val="0"/>
          <w:sz w:val="20"/>
          <w:szCs w:val="20"/>
          <w:lang w:val="en-GB"/>
        </w:rPr>
        <w:t>with</w:t>
      </w:r>
      <w:r w:rsidRPr="00600AEB">
        <w:rPr>
          <w:rFonts w:ascii="Times New Roman"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same transaction ID before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end of the </w:t>
      </w:r>
      <w:r w:rsidR="006A27FE">
        <w:rPr>
          <w:rFonts w:ascii="Times New Roman" w:hAnsi="Times New Roman" w:cs="Times New Roman" w:hint="eastAsia"/>
          <w:b/>
          <w:kern w:val="0"/>
          <w:sz w:val="20"/>
          <w:szCs w:val="20"/>
          <w:lang w:val="en-GB"/>
        </w:rPr>
        <w:t>entire</w:t>
      </w:r>
      <w:r w:rsidRPr="00600AEB">
        <w:rPr>
          <w:rFonts w:ascii="Times New Roman"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paging</w:t>
      </w:r>
      <w:r w:rsidRPr="00600AEB">
        <w:rPr>
          <w:rFonts w:ascii="Times New Roman" w:hAnsi="Times New Roman" w:cs="Times New Roman" w:hint="eastAsia"/>
          <w:b/>
          <w:kern w:val="0"/>
          <w:sz w:val="20"/>
          <w:szCs w:val="20"/>
          <w:lang w:val="en-GB"/>
        </w:rPr>
        <w:t xml:space="preserve"> procedure for this service. Otherwise, it </w:t>
      </w:r>
      <w:r w:rsidRPr="00600AEB">
        <w:rPr>
          <w:rFonts w:ascii="Times New Roman" w:hAnsi="Times New Roman" w:cs="Times New Roman"/>
          <w:b/>
          <w:kern w:val="0"/>
          <w:sz w:val="20"/>
          <w:szCs w:val="20"/>
          <w:lang w:val="en-GB"/>
        </w:rPr>
        <w:t>shall</w:t>
      </w:r>
      <w:r w:rsidRPr="00600AEB">
        <w:rPr>
          <w:rFonts w:ascii="Times New Roman" w:hAnsi="Times New Roman" w:cs="Times New Roman" w:hint="eastAsia"/>
          <w:b/>
          <w:kern w:val="0"/>
          <w:sz w:val="20"/>
          <w:szCs w:val="20"/>
          <w:lang w:val="en-GB"/>
        </w:rPr>
        <w:t xml:space="preserve"> respond to subsequent paging messages (if received).</w:t>
      </w:r>
    </w:p>
    <w:p w:rsidR="00600AEB" w:rsidRPr="00600AEB" w:rsidRDefault="00600AEB" w:rsidP="008018A7">
      <w:pPr>
        <w:pStyle w:val="af7"/>
        <w:numPr>
          <w:ilvl w:val="0"/>
          <w:numId w:val="20"/>
        </w:numPr>
        <w:spacing w:after="120"/>
        <w:rPr>
          <w:rFonts w:ascii="Times New Roman" w:hAnsi="Times New Roman" w:cs="Times New Roman"/>
          <w:i/>
          <w:kern w:val="0"/>
          <w:sz w:val="20"/>
          <w:szCs w:val="20"/>
          <w:u w:val="single"/>
          <w:lang w:val="en-GB"/>
        </w:rPr>
      </w:pPr>
      <w:r w:rsidRPr="00600AEB">
        <w:rPr>
          <w:rFonts w:ascii="Times New Roman" w:hAnsi="Times New Roman" w:cs="Times New Roman"/>
          <w:i/>
          <w:kern w:val="0"/>
          <w:sz w:val="20"/>
          <w:szCs w:val="20"/>
          <w:u w:val="single"/>
          <w:lang w:val="en-GB"/>
        </w:rPr>
        <w:t>Determination of successful respond</w:t>
      </w:r>
    </w:p>
    <w:p w:rsid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hint="eastAsia"/>
          <w:kern w:val="0"/>
          <w:sz w:val="20"/>
          <w:szCs w:val="20"/>
          <w:lang w:val="en-GB"/>
        </w:rPr>
        <w:t xml:space="preserve">Regarding how the device </w:t>
      </w:r>
      <w:r w:rsidRPr="00600AEB">
        <w:rPr>
          <w:rFonts w:ascii="Times New Roman" w:hAnsi="Times New Roman" w:cs="Times New Roman"/>
          <w:kern w:val="0"/>
          <w:sz w:val="20"/>
          <w:szCs w:val="20"/>
          <w:lang w:val="en-GB"/>
        </w:rPr>
        <w:t>determines</w:t>
      </w:r>
      <w:r w:rsidR="00AC7F59">
        <w:rPr>
          <w:rFonts w:ascii="Times New Roman" w:hAnsi="Times New Roman" w:cs="Times New Roman" w:hint="eastAsia"/>
          <w:kern w:val="0"/>
          <w:sz w:val="20"/>
          <w:szCs w:val="20"/>
          <w:lang w:val="en-GB"/>
        </w:rPr>
        <w:t xml:space="preserve"> the successful respon</w:t>
      </w:r>
      <w:r w:rsidR="006C187A">
        <w:rPr>
          <w:rFonts w:ascii="Times New Roman" w:hAnsi="Times New Roman" w:cs="Times New Roman" w:hint="eastAsia"/>
          <w:kern w:val="0"/>
          <w:sz w:val="20"/>
          <w:szCs w:val="20"/>
          <w:lang w:val="en-GB"/>
        </w:rPr>
        <w:t>d</w:t>
      </w:r>
      <w:r w:rsidRPr="00600AEB">
        <w:rPr>
          <w:rFonts w:ascii="Times New Roman" w:hAnsi="Times New Roman" w:cs="Times New Roman" w:hint="eastAsia"/>
          <w:kern w:val="0"/>
          <w:sz w:val="20"/>
          <w:szCs w:val="20"/>
          <w:lang w:val="en-GB"/>
        </w:rPr>
        <w:t xml:space="preserve"> to an ongoing service, we think an explicit R2D message for this </w:t>
      </w:r>
      <w:r w:rsidR="009E1491">
        <w:rPr>
          <w:rFonts w:ascii="Times New Roman" w:hAnsi="Times New Roman" w:cs="Times New Roman" w:hint="eastAsia"/>
          <w:kern w:val="0"/>
          <w:sz w:val="20"/>
          <w:szCs w:val="20"/>
          <w:lang w:val="en-GB"/>
        </w:rPr>
        <w:t>purpose</w:t>
      </w:r>
      <w:r w:rsidRPr="00600AEB">
        <w:rPr>
          <w:rFonts w:ascii="Times New Roman" w:hAnsi="Times New Roman" w:cs="Times New Roman" w:hint="eastAsia"/>
          <w:kern w:val="0"/>
          <w:sz w:val="20"/>
          <w:szCs w:val="20"/>
          <w:lang w:val="en-GB"/>
        </w:rPr>
        <w:t xml:space="preserve"> is necessary. Specifically, once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device has </w:t>
      </w:r>
      <w:r w:rsidRPr="00600AEB">
        <w:rPr>
          <w:rFonts w:ascii="Times New Roman" w:hAnsi="Times New Roman" w:cs="Times New Roman"/>
          <w:kern w:val="0"/>
          <w:sz w:val="20"/>
          <w:szCs w:val="20"/>
          <w:lang w:val="en-GB"/>
        </w:rPr>
        <w:t>successful</w:t>
      </w:r>
      <w:r w:rsidRPr="00600AEB">
        <w:rPr>
          <w:rFonts w:ascii="Times New Roman" w:hAnsi="Times New Roman" w:cs="Times New Roman" w:hint="eastAsia"/>
          <w:kern w:val="0"/>
          <w:sz w:val="20"/>
          <w:szCs w:val="20"/>
          <w:lang w:val="en-GB"/>
        </w:rPr>
        <w:t xml:space="preserve">ly responded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kern w:val="0"/>
          <w:sz w:val="20"/>
          <w:szCs w:val="20"/>
          <w:lang w:val="en-GB"/>
        </w:rPr>
        <w:t>inventory</w:t>
      </w:r>
      <w:r w:rsidRPr="00600AEB">
        <w:rPr>
          <w:rFonts w:ascii="Times New Roman" w:hAnsi="Times New Roman" w:cs="Times New Roman" w:hint="eastAsia"/>
          <w:kern w:val="0"/>
          <w:sz w:val="20"/>
          <w:szCs w:val="20"/>
          <w:lang w:val="en-GB"/>
        </w:rPr>
        <w:t xml:space="preserve">/command,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reader sends a </w:t>
      </w:r>
      <w:r w:rsidRPr="00600AEB">
        <w:rPr>
          <w:rFonts w:ascii="Times New Roman" w:hAnsi="Times New Roman" w:cs="Times New Roman"/>
          <w:kern w:val="0"/>
          <w:sz w:val="20"/>
          <w:szCs w:val="20"/>
          <w:lang w:val="en-GB"/>
        </w:rPr>
        <w:t>“</w:t>
      </w:r>
      <w:r w:rsidRPr="00600AEB">
        <w:rPr>
          <w:rFonts w:ascii="Times New Roman" w:hAnsi="Times New Roman" w:cs="Times New Roman" w:hint="eastAsia"/>
          <w:kern w:val="0"/>
          <w:sz w:val="20"/>
          <w:szCs w:val="20"/>
          <w:lang w:val="en-GB"/>
        </w:rPr>
        <w:t>s</w:t>
      </w:r>
      <w:r w:rsidRPr="00600AEB">
        <w:rPr>
          <w:rFonts w:ascii="Times New Roman" w:hAnsi="Times New Roman" w:cs="Times New Roman"/>
          <w:kern w:val="0"/>
          <w:sz w:val="20"/>
          <w:szCs w:val="20"/>
          <w:lang w:val="en-GB"/>
        </w:rPr>
        <w:t>uccessfully completed</w:t>
      </w:r>
      <w:r w:rsidRPr="00600AEB">
        <w:rPr>
          <w:rFonts w:ascii="Times New Roman" w:hAnsi="Times New Roman" w:cs="Times New Roman" w:hint="eastAsia"/>
          <w:kern w:val="0"/>
          <w:sz w:val="20"/>
          <w:szCs w:val="20"/>
          <w:lang w:val="en-GB"/>
        </w:rPr>
        <w:t xml:space="preserve"> indication</w:t>
      </w:r>
      <w:r w:rsidRPr="00600AEB">
        <w:rPr>
          <w:rFonts w:ascii="Times New Roman" w:hAnsi="Times New Roman" w:cs="Times New Roman"/>
          <w:kern w:val="0"/>
          <w:sz w:val="20"/>
          <w:szCs w:val="20"/>
          <w:lang w:val="en-GB"/>
        </w:rPr>
        <w:t>”</w:t>
      </w:r>
      <w:r w:rsidRPr="00600AEB">
        <w:rPr>
          <w:rFonts w:ascii="Times New Roman" w:hAnsi="Times New Roman" w:cs="Times New Roman" w:hint="eastAsia"/>
          <w:kern w:val="0"/>
          <w:sz w:val="20"/>
          <w:szCs w:val="20"/>
          <w:lang w:val="en-GB"/>
        </w:rPr>
        <w:t xml:space="preserve"> to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device. </w:t>
      </w:r>
      <w:r w:rsidRPr="00600AEB">
        <w:rPr>
          <w:rFonts w:ascii="Times New Roman" w:hAnsi="Times New Roman" w:cs="Times New Roman"/>
          <w:kern w:val="0"/>
          <w:sz w:val="20"/>
          <w:szCs w:val="20"/>
          <w:lang w:val="en-GB"/>
        </w:rPr>
        <w:t>This</w:t>
      </w:r>
      <w:r w:rsidRPr="00600AEB">
        <w:rPr>
          <w:rFonts w:ascii="Times New Roman" w:hAnsi="Times New Roman" w:cs="Times New Roman" w:hint="eastAsia"/>
          <w:kern w:val="0"/>
          <w:sz w:val="20"/>
          <w:szCs w:val="20"/>
          <w:lang w:val="en-GB"/>
        </w:rPr>
        <w:t xml:space="preserve"> solution is also proposed by companies in the context of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kern w:val="0"/>
          <w:sz w:val="20"/>
          <w:szCs w:val="20"/>
          <w:lang w:val="en-GB"/>
        </w:rPr>
        <w:t>“</w:t>
      </w:r>
      <w:r w:rsidRPr="00600AEB">
        <w:rPr>
          <w:rFonts w:ascii="Times New Roman" w:hAnsi="Times New Roman" w:cs="Times New Roman" w:hint="eastAsia"/>
          <w:kern w:val="0"/>
          <w:sz w:val="20"/>
          <w:szCs w:val="20"/>
          <w:lang w:val="en-GB"/>
        </w:rPr>
        <w:t>validity of AS ID</w:t>
      </w:r>
      <w:r w:rsidRPr="00600AEB">
        <w:rPr>
          <w:rFonts w:ascii="Times New Roman" w:hAnsi="Times New Roman" w:cs="Times New Roman"/>
          <w:kern w:val="0"/>
          <w:sz w:val="20"/>
          <w:szCs w:val="20"/>
          <w:lang w:val="en-GB"/>
        </w:rPr>
        <w:t>”</w:t>
      </w:r>
      <w:r w:rsidRPr="00600AEB">
        <w:rPr>
          <w:rFonts w:ascii="Times New Roman" w:hAnsi="Times New Roman" w:cs="Times New Roman" w:hint="eastAsia"/>
          <w:kern w:val="0"/>
          <w:sz w:val="20"/>
          <w:szCs w:val="20"/>
          <w:lang w:val="en-GB"/>
        </w:rPr>
        <w:t xml:space="preserve"> in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post email [</w:t>
      </w:r>
      <w:r w:rsidR="001B679A">
        <w:rPr>
          <w:rFonts w:ascii="Times New Roman" w:hAnsi="Times New Roman" w:cs="Times New Roman" w:hint="eastAsia"/>
          <w:kern w:val="0"/>
          <w:sz w:val="20"/>
          <w:szCs w:val="20"/>
          <w:lang w:val="en-GB"/>
        </w:rPr>
        <w:t>3</w:t>
      </w:r>
      <w:r w:rsidRPr="00600AEB">
        <w:rPr>
          <w:rFonts w:ascii="Times New Roman" w:hAnsi="Times New Roman" w:cs="Times New Roman" w:hint="eastAsia"/>
          <w:kern w:val="0"/>
          <w:sz w:val="20"/>
          <w:szCs w:val="20"/>
          <w:lang w:val="en-GB"/>
        </w:rPr>
        <w:t xml:space="preserve">], </w:t>
      </w:r>
      <w:r w:rsidR="006C187A">
        <w:rPr>
          <w:rFonts w:ascii="Times New Roman" w:hAnsi="Times New Roman" w:cs="Times New Roman" w:hint="eastAsia"/>
          <w:kern w:val="0"/>
          <w:sz w:val="20"/>
          <w:szCs w:val="20"/>
          <w:lang w:val="en-GB"/>
        </w:rPr>
        <w:t>for</w:t>
      </w:r>
      <w:r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device</w:t>
      </w:r>
      <w:r w:rsidR="006C187A">
        <w:rPr>
          <w:rFonts w:ascii="Times New Roman" w:hAnsi="Times New Roman" w:cs="Times New Roman" w:hint="eastAsia"/>
          <w:kern w:val="0"/>
          <w:sz w:val="20"/>
          <w:szCs w:val="20"/>
          <w:lang w:val="en-GB"/>
        </w:rPr>
        <w:t xml:space="preserve"> to</w:t>
      </w:r>
      <w:r w:rsidRPr="00600AEB">
        <w:rPr>
          <w:rFonts w:ascii="Times New Roman" w:hAnsi="Times New Roman" w:cs="Times New Roman" w:hint="eastAsia"/>
          <w:kern w:val="0"/>
          <w:sz w:val="20"/>
          <w:szCs w:val="20"/>
          <w:lang w:val="en-GB"/>
        </w:rPr>
        <w:t xml:space="preserve"> determine when to release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stored AS ID (refer to option 4b or option 6). Given that introducing an explicit indication is simple and straightforward, and </w:t>
      </w:r>
      <w:r w:rsidRPr="00600AEB">
        <w:rPr>
          <w:rFonts w:ascii="Times New Roman" w:hAnsi="Times New Roman" w:cs="Times New Roman"/>
          <w:kern w:val="0"/>
          <w:sz w:val="20"/>
          <w:szCs w:val="20"/>
          <w:lang w:val="en-GB"/>
        </w:rPr>
        <w:t>can</w:t>
      </w:r>
      <w:r w:rsidRPr="00600AEB">
        <w:rPr>
          <w:rFonts w:ascii="Times New Roman" w:hAnsi="Times New Roman" w:cs="Times New Roman" w:hint="eastAsia"/>
          <w:kern w:val="0"/>
          <w:sz w:val="20"/>
          <w:szCs w:val="20"/>
          <w:lang w:val="en-GB"/>
        </w:rPr>
        <w:t xml:space="preserve"> address both issues</w:t>
      </w:r>
      <w:r w:rsidR="006C187A">
        <w:rPr>
          <w:rFonts w:ascii="Times New Roman" w:hAnsi="Times New Roman" w:cs="Times New Roman" w:hint="eastAsia"/>
          <w:kern w:val="0"/>
          <w:sz w:val="20"/>
          <w:szCs w:val="20"/>
          <w:lang w:val="en-GB"/>
        </w:rPr>
        <w:t xml:space="preserve"> (i.e., determination of successful respond</w:t>
      </w:r>
      <w:r w:rsidR="00813EE1">
        <w:rPr>
          <w:rFonts w:ascii="Times New Roman" w:hAnsi="Times New Roman" w:cs="Times New Roman" w:hint="eastAsia"/>
          <w:kern w:val="0"/>
          <w:sz w:val="20"/>
          <w:szCs w:val="20"/>
          <w:lang w:val="en-GB"/>
        </w:rPr>
        <w:t xml:space="preserve"> </w:t>
      </w:r>
      <w:r w:rsidR="00072652">
        <w:rPr>
          <w:rFonts w:ascii="Times New Roman" w:hAnsi="Times New Roman" w:cs="Times New Roman" w:hint="eastAsia"/>
          <w:kern w:val="0"/>
          <w:sz w:val="20"/>
          <w:szCs w:val="20"/>
          <w:lang w:val="en-GB"/>
        </w:rPr>
        <w:t>and</w:t>
      </w:r>
      <w:r w:rsidR="00813EE1">
        <w:rPr>
          <w:rFonts w:ascii="Times New Roman" w:hAnsi="Times New Roman" w:cs="Times New Roman" w:hint="eastAsia"/>
          <w:kern w:val="0"/>
          <w:sz w:val="20"/>
          <w:szCs w:val="20"/>
          <w:lang w:val="en-GB"/>
        </w:rPr>
        <w:t xml:space="preserve"> release of AS ID</w:t>
      </w:r>
      <w:r w:rsidR="006C187A">
        <w:rPr>
          <w:rFonts w:ascii="Times New Roman" w:hAnsi="Times New Roman" w:cs="Times New Roman" w:hint="eastAsia"/>
          <w:kern w:val="0"/>
          <w:sz w:val="20"/>
          <w:szCs w:val="20"/>
          <w:lang w:val="en-GB"/>
        </w:rPr>
        <w:t>)</w:t>
      </w:r>
      <w:r w:rsidRPr="00600AEB">
        <w:rPr>
          <w:rFonts w:ascii="Times New Roman" w:hAnsi="Times New Roman" w:cs="Times New Roman" w:hint="eastAsia"/>
          <w:kern w:val="0"/>
          <w:sz w:val="20"/>
          <w:szCs w:val="20"/>
          <w:lang w:val="en-GB"/>
        </w:rPr>
        <w:t>, it is proposed:</w:t>
      </w:r>
    </w:p>
    <w:p w:rsidR="00600AEB" w:rsidRPr="00600AEB" w:rsidRDefault="00600AEB" w:rsidP="00600AEB">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Proposal 4: Introduce an R2D message </w:t>
      </w:r>
      <w:r w:rsidR="006A27FE">
        <w:rPr>
          <w:rFonts w:ascii="Times New Roman" w:hAnsi="Times New Roman" w:cs="Times New Roman" w:hint="eastAsia"/>
          <w:b/>
          <w:kern w:val="0"/>
          <w:sz w:val="20"/>
          <w:szCs w:val="20"/>
          <w:lang w:val="en-GB"/>
        </w:rPr>
        <w:t>to enable</w:t>
      </w:r>
      <w:r w:rsidRPr="00600AEB">
        <w:rPr>
          <w:rFonts w:ascii="Times New Roman"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device </w:t>
      </w:r>
      <w:r w:rsidR="009E5B72">
        <w:rPr>
          <w:rFonts w:ascii="Times New Roman" w:hAnsi="Times New Roman" w:cs="Times New Roman" w:hint="eastAsia"/>
          <w:b/>
          <w:kern w:val="0"/>
          <w:sz w:val="20"/>
          <w:szCs w:val="20"/>
          <w:lang w:val="en-GB"/>
        </w:rPr>
        <w:t xml:space="preserve">to </w:t>
      </w:r>
      <w:r w:rsidRPr="00600AEB">
        <w:rPr>
          <w:rFonts w:ascii="Times New Roman" w:hAnsi="Times New Roman" w:cs="Times New Roman" w:hint="eastAsia"/>
          <w:b/>
          <w:kern w:val="0"/>
          <w:sz w:val="20"/>
          <w:szCs w:val="20"/>
          <w:lang w:val="en-GB"/>
        </w:rPr>
        <w:t xml:space="preserve">determine </w:t>
      </w:r>
      <w:r w:rsidR="000D6D47">
        <w:rPr>
          <w:rFonts w:ascii="Times New Roman" w:hAnsi="Times New Roman" w:cs="Times New Roman" w:hint="eastAsia"/>
          <w:b/>
          <w:kern w:val="0"/>
          <w:sz w:val="20"/>
          <w:szCs w:val="20"/>
          <w:lang w:val="en-GB"/>
        </w:rPr>
        <w:t>whether</w:t>
      </w:r>
      <w:r w:rsidR="000D6D47" w:rsidRPr="00600AEB">
        <w:rPr>
          <w:rFonts w:ascii="Times New Roman" w:hAnsi="Times New Roman" w:cs="Times New Roman" w:hint="eastAsia"/>
          <w:b/>
          <w:kern w:val="0"/>
          <w:sz w:val="20"/>
          <w:szCs w:val="20"/>
          <w:lang w:val="en-GB"/>
        </w:rPr>
        <w:t xml:space="preserve"> </w:t>
      </w:r>
      <w:r w:rsidRPr="00600AEB">
        <w:rPr>
          <w:rFonts w:ascii="Times New Roman" w:hAnsi="Times New Roman" w:cs="Times New Roman" w:hint="eastAsia"/>
          <w:b/>
          <w:kern w:val="0"/>
          <w:sz w:val="20"/>
          <w:szCs w:val="20"/>
          <w:lang w:val="en-GB"/>
        </w:rPr>
        <w:t xml:space="preserve">it has </w:t>
      </w:r>
      <w:r w:rsidRPr="00600AEB">
        <w:rPr>
          <w:rFonts w:ascii="Times New Roman" w:hAnsi="Times New Roman" w:cs="Times New Roman"/>
          <w:b/>
          <w:kern w:val="0"/>
          <w:sz w:val="20"/>
          <w:szCs w:val="20"/>
          <w:lang w:val="en-GB"/>
        </w:rPr>
        <w:t>successfully</w:t>
      </w:r>
      <w:r w:rsidRPr="00600AEB">
        <w:rPr>
          <w:rFonts w:ascii="Times New Roman"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responded</w:t>
      </w:r>
      <w:r w:rsidRPr="00600AEB">
        <w:rPr>
          <w:rFonts w:ascii="Times New Roman" w:hAnsi="Times New Roman" w:cs="Times New Roman" w:hint="eastAsia"/>
          <w:b/>
          <w:kern w:val="0"/>
          <w:sz w:val="20"/>
          <w:szCs w:val="20"/>
          <w:lang w:val="en-GB"/>
        </w:rPr>
        <w:t xml:space="preserve"> to the</w:t>
      </w:r>
      <w:r w:rsidR="000C38DE">
        <w:rPr>
          <w:rFonts w:ascii="Times New Roman" w:hAnsi="Times New Roman" w:cs="Times New Roman" w:hint="eastAsia"/>
          <w:b/>
          <w:kern w:val="0"/>
          <w:sz w:val="20"/>
          <w:szCs w:val="20"/>
          <w:lang w:val="en-GB"/>
        </w:rPr>
        <w:t xml:space="preserve"> current</w:t>
      </w:r>
      <w:r w:rsidRPr="00600AEB">
        <w:rPr>
          <w:rFonts w:ascii="Times New Roman" w:hAnsi="Times New Roman" w:cs="Times New Roman" w:hint="eastAsia"/>
          <w:b/>
          <w:kern w:val="0"/>
          <w:sz w:val="20"/>
          <w:szCs w:val="20"/>
          <w:lang w:val="en-GB"/>
        </w:rPr>
        <w:t xml:space="preserve"> service request.</w:t>
      </w:r>
    </w:p>
    <w:p w:rsidR="00600AEB" w:rsidRPr="00600AEB" w:rsidRDefault="00600AEB" w:rsidP="00FD0D26">
      <w:pPr>
        <w:pStyle w:val="af7"/>
        <w:numPr>
          <w:ilvl w:val="0"/>
          <w:numId w:val="20"/>
        </w:numPr>
        <w:spacing w:beforeLines="50" w:before="120" w:afterLines="50" w:after="120"/>
        <w:ind w:left="400" w:hangingChars="200" w:hanging="400"/>
        <w:rPr>
          <w:rFonts w:ascii="Times New Roman" w:hAnsi="Times New Roman" w:cs="Times New Roman"/>
          <w:i/>
          <w:kern w:val="0"/>
          <w:sz w:val="20"/>
          <w:szCs w:val="20"/>
          <w:u w:val="single"/>
          <w:lang w:val="en-GB"/>
        </w:rPr>
      </w:pPr>
      <w:r w:rsidRPr="00600AEB">
        <w:rPr>
          <w:rFonts w:ascii="Times New Roman" w:hAnsi="Times New Roman" w:cs="Times New Roman"/>
          <w:i/>
          <w:kern w:val="0"/>
          <w:sz w:val="20"/>
          <w:szCs w:val="20"/>
          <w:u w:val="single"/>
          <w:lang w:val="en-GB"/>
        </w:rPr>
        <w:t>Storage of necessary state information</w:t>
      </w:r>
    </w:p>
    <w:p w:rsid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hint="eastAsia"/>
          <w:kern w:val="0"/>
          <w:sz w:val="20"/>
          <w:szCs w:val="20"/>
          <w:lang w:val="en-GB"/>
        </w:rPr>
        <w:t xml:space="preserve">During the paging procedure with subsequent paging messages,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device needs to store some status information for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ongoing service request, e.g., the transaction ID and whether it has successfully responded to the service request or not. RAN1 has agreed to support the following two types of memory [</w:t>
      </w:r>
      <w:r w:rsidR="001B679A">
        <w:rPr>
          <w:rFonts w:ascii="Times New Roman" w:hAnsi="Times New Roman" w:cs="Times New Roman" w:hint="eastAsia"/>
          <w:kern w:val="0"/>
          <w:sz w:val="20"/>
          <w:szCs w:val="20"/>
          <w:lang w:val="en-GB"/>
        </w:rPr>
        <w:t>5</w:t>
      </w:r>
      <w:r w:rsidRPr="00600AEB">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600AEB" w:rsidTr="0028585E">
        <w:tc>
          <w:tcPr>
            <w:tcW w:w="9855" w:type="dxa"/>
          </w:tcPr>
          <w:p w:rsidR="00600AEB" w:rsidRPr="00FD0D26" w:rsidRDefault="00600AEB" w:rsidP="008018A7">
            <w:pPr>
              <w:numPr>
                <w:ilvl w:val="0"/>
                <w:numId w:val="21"/>
              </w:numPr>
              <w:autoSpaceDE w:val="0"/>
              <w:autoSpaceDN w:val="0"/>
              <w:adjustRightInd w:val="0"/>
              <w:rPr>
                <w:rFonts w:ascii="Times New Roman" w:eastAsia="Times New Roman" w:hAnsi="Times New Roman" w:cs="Times New Roman"/>
                <w:b/>
                <w:bCs/>
                <w:kern w:val="0"/>
                <w:sz w:val="20"/>
                <w:szCs w:val="20"/>
                <w:lang w:eastAsia="en-US"/>
              </w:rPr>
            </w:pPr>
            <w:r w:rsidRPr="00FD0D26">
              <w:rPr>
                <w:rFonts w:ascii="Times New Roman" w:eastAsia="Times New Roman" w:hAnsi="Times New Roman" w:cs="Times New Roman"/>
                <w:b/>
                <w:bCs/>
                <w:kern w:val="0"/>
                <w:sz w:val="20"/>
                <w:szCs w:val="20"/>
                <w:lang w:eastAsia="en-US"/>
              </w:rPr>
              <w:t>Memory</w:t>
            </w:r>
            <w:r w:rsidRPr="00FD0D26">
              <w:rPr>
                <w:rFonts w:ascii="Times New Roman" w:eastAsia="Times New Roman" w:hAnsi="Times New Roman" w:cs="Times New Roman"/>
                <w:kern w:val="0"/>
                <w:sz w:val="20"/>
                <w:szCs w:val="20"/>
                <w:lang w:eastAsia="en-US"/>
              </w:rPr>
              <w:t xml:space="preserve"> can</w:t>
            </w:r>
            <w:r w:rsidRPr="00FD0D26">
              <w:rPr>
                <w:rFonts w:ascii="Times New Roman" w:eastAsia="Times New Roman" w:hAnsi="Times New Roman" w:cs="Times New Roman"/>
                <w:b/>
                <w:bCs/>
                <w:kern w:val="0"/>
                <w:sz w:val="20"/>
                <w:szCs w:val="20"/>
                <w:lang w:eastAsia="en-US"/>
              </w:rPr>
              <w:t xml:space="preserve"> </w:t>
            </w:r>
            <w:r w:rsidRPr="00FD0D26">
              <w:rPr>
                <w:rFonts w:ascii="Times New Roman" w:eastAsia="Times New Roman" w:hAnsi="Times New Roman" w:cs="Times New Roman"/>
                <w:kern w:val="0"/>
                <w:sz w:val="20"/>
                <w:szCs w:val="20"/>
                <w:lang w:eastAsia="en-US"/>
              </w:rPr>
              <w:t>in</w:t>
            </w:r>
            <w:bookmarkStart w:id="8" w:name="OLE_LINK17"/>
            <w:bookmarkStart w:id="9" w:name="OLE_LINK22"/>
            <w:r w:rsidRPr="00FD0D26">
              <w:rPr>
                <w:rFonts w:ascii="Times New Roman" w:eastAsia="Times New Roman" w:hAnsi="Times New Roman" w:cs="Times New Roman"/>
                <w:kern w:val="0"/>
                <w:sz w:val="20"/>
                <w:szCs w:val="20"/>
                <w:lang w:eastAsia="en-US"/>
              </w:rPr>
              <w:t>clude two types of memory: 1) Non-Volatile Memory (NVM) such as EEPROM for per</w:t>
            </w:r>
            <w:bookmarkEnd w:id="8"/>
            <w:bookmarkEnd w:id="9"/>
            <w:r w:rsidRPr="00FD0D26">
              <w:rPr>
                <w:rFonts w:ascii="Times New Roman" w:eastAsia="Times New Roman" w:hAnsi="Times New Roman" w:cs="Times New Roman"/>
                <w:kern w:val="0"/>
                <w:sz w:val="20"/>
                <w:szCs w:val="20"/>
                <w:lang w:eastAsia="en-US"/>
              </w:rPr>
              <w:t xml:space="preserve">manently storing device ID, </w:t>
            </w:r>
            <w:proofErr w:type="spellStart"/>
            <w:r w:rsidRPr="00FD0D26">
              <w:rPr>
                <w:rFonts w:ascii="Times New Roman" w:eastAsia="Times New Roman" w:hAnsi="Times New Roman" w:cs="Times New Roman"/>
                <w:kern w:val="0"/>
                <w:sz w:val="20"/>
                <w:szCs w:val="20"/>
                <w:lang w:eastAsia="en-US"/>
              </w:rPr>
              <w:t>etc</w:t>
            </w:r>
            <w:proofErr w:type="spellEnd"/>
            <w:r w:rsidRPr="00FD0D26">
              <w:rPr>
                <w:rFonts w:ascii="Times New Roman" w:eastAsia="Times New Roman" w:hAnsi="Times New Roman" w:cs="Times New Roman"/>
                <w:kern w:val="0"/>
                <w:sz w:val="20"/>
                <w:szCs w:val="20"/>
                <w:lang w:eastAsia="en-US"/>
              </w:rPr>
              <w:t xml:space="preserve">, and 2) registers for temporarily keeping any information required for its operation </w:t>
            </w:r>
            <w:bookmarkStart w:id="10" w:name="OLE_LINK13"/>
            <w:bookmarkStart w:id="11" w:name="OLE_LINK14"/>
            <w:r w:rsidRPr="00FD0D26">
              <w:rPr>
                <w:rFonts w:ascii="Times New Roman" w:eastAsia="Times New Roman" w:hAnsi="Times New Roman" w:cs="Times New Roman"/>
                <w:kern w:val="0"/>
                <w:sz w:val="20"/>
                <w:szCs w:val="20"/>
                <w:lang w:eastAsia="en-US"/>
              </w:rPr>
              <w:t>only while energy is available in energy storage</w:t>
            </w:r>
            <w:bookmarkEnd w:id="10"/>
            <w:bookmarkEnd w:id="11"/>
            <w:r w:rsidRPr="00FD0D26">
              <w:rPr>
                <w:rFonts w:ascii="Times New Roman" w:eastAsia="Times New Roman" w:hAnsi="Times New Roman" w:cs="Times New Roman"/>
                <w:kern w:val="0"/>
                <w:sz w:val="20"/>
                <w:szCs w:val="20"/>
                <w:lang w:eastAsia="en-US"/>
              </w:rPr>
              <w:t>.</w:t>
            </w:r>
          </w:p>
        </w:tc>
      </w:tr>
    </w:tbl>
    <w:p w:rsidR="00600AEB" w:rsidRDefault="00600AEB" w:rsidP="00FD0D26">
      <w:pPr>
        <w:spacing w:beforeLines="50" w:before="120" w:afterLines="50" w:after="120"/>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t xml:space="preserve">Considering the status information is used in short-term and changes frequently, </w:t>
      </w:r>
      <w:r w:rsidR="00987E28">
        <w:rPr>
          <w:rFonts w:ascii="Times New Roman" w:hAnsi="Times New Roman" w:cs="Times New Roman"/>
          <w:kern w:val="0"/>
          <w:sz w:val="20"/>
          <w:szCs w:val="20"/>
          <w:lang w:val="en-GB"/>
        </w:rPr>
        <w:t>it</w:t>
      </w:r>
      <w:r w:rsidRPr="00600AEB">
        <w:rPr>
          <w:rFonts w:ascii="Times New Roman" w:hAnsi="Times New Roman" w:cs="Times New Roman"/>
          <w:kern w:val="0"/>
          <w:sz w:val="20"/>
          <w:szCs w:val="20"/>
          <w:lang w:val="en-GB"/>
        </w:rPr>
        <w:t xml:space="preserve"> is more suitable</w:t>
      </w:r>
      <w:r w:rsidR="00987E28">
        <w:rPr>
          <w:rFonts w:ascii="Times New Roman" w:hAnsi="Times New Roman" w:cs="Times New Roman" w:hint="eastAsia"/>
          <w:kern w:val="0"/>
          <w:sz w:val="20"/>
          <w:szCs w:val="20"/>
          <w:lang w:val="en-GB"/>
        </w:rPr>
        <w:t xml:space="preserve"> to store th</w:t>
      </w:r>
      <w:r w:rsidR="00072652">
        <w:rPr>
          <w:rFonts w:ascii="Times New Roman" w:hAnsi="Times New Roman" w:cs="Times New Roman" w:hint="eastAsia"/>
          <w:kern w:val="0"/>
          <w:sz w:val="20"/>
          <w:szCs w:val="20"/>
          <w:lang w:val="en-GB"/>
        </w:rPr>
        <w:t>e</w:t>
      </w:r>
      <w:r w:rsidR="00987E28">
        <w:rPr>
          <w:rFonts w:ascii="Times New Roman" w:hAnsi="Times New Roman" w:cs="Times New Roman" w:hint="eastAsia"/>
          <w:kern w:val="0"/>
          <w:sz w:val="20"/>
          <w:szCs w:val="20"/>
          <w:lang w:val="en-GB"/>
        </w:rPr>
        <w:t xml:space="preserve"> information in the temporary memory</w:t>
      </w:r>
      <w:r w:rsidRPr="00600AEB">
        <w:rPr>
          <w:rFonts w:ascii="Times New Roman" w:hAnsi="Times New Roman" w:cs="Times New Roman"/>
          <w:kern w:val="0"/>
          <w:sz w:val="20"/>
          <w:szCs w:val="20"/>
          <w:lang w:val="en-GB"/>
        </w:rPr>
        <w:t>.</w:t>
      </w:r>
    </w:p>
    <w:p w:rsidR="00600AEB" w:rsidRPr="00600AEB" w:rsidRDefault="00600AEB" w:rsidP="00FD0D26">
      <w:pPr>
        <w:spacing w:afterLines="50" w:after="120"/>
        <w:rPr>
          <w:rFonts w:ascii="Times New Roman" w:hAnsi="Times New Roman" w:cs="Times New Roman"/>
          <w:b/>
          <w:kern w:val="0"/>
          <w:sz w:val="20"/>
          <w:szCs w:val="20"/>
          <w:lang w:val="en-GB"/>
        </w:rPr>
      </w:pPr>
      <w:r w:rsidRPr="00600AEB">
        <w:rPr>
          <w:rFonts w:ascii="Times New Roman" w:hAnsi="Times New Roman" w:cs="Times New Roman"/>
          <w:b/>
          <w:kern w:val="0"/>
          <w:sz w:val="20"/>
          <w:szCs w:val="20"/>
          <w:lang w:val="en-GB"/>
        </w:rPr>
        <w:t>P</w:t>
      </w:r>
      <w:r w:rsidRPr="00600AEB">
        <w:rPr>
          <w:rFonts w:ascii="Times New Roman" w:hAnsi="Times New Roman" w:cs="Times New Roman" w:hint="eastAsia"/>
          <w:b/>
          <w:kern w:val="0"/>
          <w:sz w:val="20"/>
          <w:szCs w:val="20"/>
          <w:lang w:val="en-GB"/>
        </w:rPr>
        <w:t xml:space="preserve">roposal 5: </w:t>
      </w:r>
      <w:r w:rsidR="006A27FE" w:rsidRPr="006A27FE">
        <w:rPr>
          <w:rFonts w:ascii="Times New Roman" w:hAnsi="Times New Roman" w:cs="Times New Roman"/>
          <w:b/>
          <w:kern w:val="0"/>
          <w:sz w:val="20"/>
          <w:szCs w:val="20"/>
          <w:lang w:val="en-GB"/>
        </w:rPr>
        <w:t>Before the end of the ongoing paging procedure</w:t>
      </w:r>
      <w:r w:rsidR="006A27FE">
        <w:rPr>
          <w:rFonts w:ascii="Times New Roman" w:hAnsi="Times New Roman" w:cs="Times New Roman" w:hint="eastAsia"/>
          <w:b/>
          <w:kern w:val="0"/>
          <w:sz w:val="20"/>
          <w:szCs w:val="20"/>
          <w:lang w:val="en-GB"/>
        </w:rPr>
        <w:t>,</w:t>
      </w:r>
      <w:r w:rsidR="006A27FE" w:rsidRPr="006A27FE">
        <w:rPr>
          <w:rFonts w:ascii="Times New Roman" w:hAnsi="Times New Roman" w:cs="Times New Roman" w:hint="eastAsia"/>
          <w:b/>
          <w:kern w:val="0"/>
          <w:sz w:val="20"/>
          <w:szCs w:val="20"/>
          <w:lang w:val="en-GB"/>
        </w:rPr>
        <w:t xml:space="preserve"> </w:t>
      </w:r>
      <w:r w:rsidR="006A27FE">
        <w:rPr>
          <w:rFonts w:ascii="Times New Roman" w:hAnsi="Times New Roman" w:cs="Times New Roman" w:hint="eastAsia"/>
          <w:b/>
          <w:kern w:val="0"/>
          <w:sz w:val="20"/>
          <w:szCs w:val="20"/>
          <w:lang w:val="en-GB"/>
        </w:rPr>
        <w:t>t</w:t>
      </w:r>
      <w:r w:rsidRPr="00600AEB">
        <w:rPr>
          <w:rFonts w:ascii="Times New Roman" w:hAnsi="Times New Roman" w:cs="Times New Roman" w:hint="eastAsia"/>
          <w:b/>
          <w:kern w:val="0"/>
          <w:sz w:val="20"/>
          <w:szCs w:val="20"/>
          <w:lang w:val="en-GB"/>
        </w:rPr>
        <w:t>he device needs to m</w:t>
      </w:r>
      <w:r w:rsidR="006A27FE">
        <w:rPr>
          <w:rFonts w:ascii="Times New Roman" w:hAnsi="Times New Roman" w:cs="Times New Roman" w:hint="eastAsia"/>
          <w:b/>
          <w:kern w:val="0"/>
          <w:sz w:val="20"/>
          <w:szCs w:val="20"/>
          <w:lang w:val="en-GB"/>
        </w:rPr>
        <w:t>aintain some status information</w:t>
      </w:r>
      <w:r w:rsidRPr="00600AEB">
        <w:rPr>
          <w:rFonts w:ascii="Times New Roman" w:hAnsi="Times New Roman" w:cs="Times New Roman" w:hint="eastAsia"/>
          <w:b/>
          <w:kern w:val="0"/>
          <w:sz w:val="20"/>
          <w:szCs w:val="20"/>
          <w:lang w:val="en-GB"/>
        </w:rPr>
        <w:t xml:space="preserve"> for </w:t>
      </w:r>
      <w:r w:rsidRPr="00600AEB">
        <w:rPr>
          <w:rFonts w:ascii="Times New Roman" w:hAnsi="Times New Roman" w:cs="Times New Roman"/>
          <w:b/>
          <w:kern w:val="0"/>
          <w:sz w:val="20"/>
          <w:szCs w:val="20"/>
          <w:lang w:val="en-GB"/>
        </w:rPr>
        <w:t>th</w:t>
      </w:r>
      <w:r w:rsidRPr="00600AEB">
        <w:rPr>
          <w:rFonts w:ascii="Times New Roman" w:hAnsi="Times New Roman" w:cs="Times New Roman" w:hint="eastAsia"/>
          <w:b/>
          <w:kern w:val="0"/>
          <w:sz w:val="20"/>
          <w:szCs w:val="20"/>
          <w:lang w:val="en-GB"/>
        </w:rPr>
        <w:t xml:space="preserve">e service request in its temporary memory </w:t>
      </w:r>
      <w:r w:rsidR="006A27FE" w:rsidRPr="00600AEB">
        <w:rPr>
          <w:rFonts w:ascii="Times New Roman" w:hAnsi="Times New Roman" w:cs="Times New Roman" w:hint="eastAsia"/>
          <w:b/>
          <w:kern w:val="0"/>
          <w:sz w:val="20"/>
          <w:szCs w:val="20"/>
          <w:lang w:val="en-GB"/>
        </w:rPr>
        <w:t xml:space="preserve">(e.g., </w:t>
      </w:r>
      <w:r w:rsidR="006A27FE" w:rsidRPr="00600AEB">
        <w:rPr>
          <w:rFonts w:ascii="Times New Roman" w:hAnsi="Times New Roman" w:cs="Times New Roman"/>
          <w:b/>
          <w:kern w:val="0"/>
          <w:sz w:val="20"/>
          <w:szCs w:val="20"/>
          <w:lang w:val="en-GB"/>
        </w:rPr>
        <w:t>the</w:t>
      </w:r>
      <w:r w:rsidR="006A27FE">
        <w:rPr>
          <w:rFonts w:ascii="Times New Roman" w:hAnsi="Times New Roman" w:cs="Times New Roman" w:hint="eastAsia"/>
          <w:b/>
          <w:kern w:val="0"/>
          <w:sz w:val="20"/>
          <w:szCs w:val="20"/>
          <w:lang w:val="en-GB"/>
        </w:rPr>
        <w:t xml:space="preserve"> transaction ID and</w:t>
      </w:r>
      <w:r w:rsidR="006A27FE" w:rsidRPr="00600AEB">
        <w:rPr>
          <w:rFonts w:ascii="Times New Roman" w:hAnsi="Times New Roman" w:cs="Times New Roman" w:hint="eastAsia"/>
          <w:b/>
          <w:kern w:val="0"/>
          <w:sz w:val="20"/>
          <w:szCs w:val="20"/>
          <w:lang w:val="en-GB"/>
        </w:rPr>
        <w:t xml:space="preserve"> whether it has successfully responded or not, etc.)</w:t>
      </w:r>
      <w:r w:rsidRPr="00600AEB">
        <w:rPr>
          <w:rFonts w:ascii="Times New Roman" w:hAnsi="Times New Roman" w:cs="Times New Roman" w:hint="eastAsia"/>
          <w:b/>
          <w:kern w:val="0"/>
          <w:sz w:val="20"/>
          <w:szCs w:val="20"/>
          <w:lang w:val="en-GB"/>
        </w:rPr>
        <w:t>.</w:t>
      </w:r>
    </w:p>
    <w:p w:rsidR="00600AEB" w:rsidRPr="00600AEB" w:rsidRDefault="00600AEB" w:rsidP="00FD0D26">
      <w:pPr>
        <w:pStyle w:val="af7"/>
        <w:numPr>
          <w:ilvl w:val="0"/>
          <w:numId w:val="20"/>
        </w:numPr>
        <w:spacing w:beforeLines="50" w:before="120" w:afterLines="50" w:after="120"/>
        <w:ind w:left="400" w:hangingChars="200" w:hanging="400"/>
        <w:rPr>
          <w:rFonts w:ascii="Times New Roman" w:hAnsi="Times New Roman" w:cs="Times New Roman"/>
          <w:i/>
          <w:kern w:val="0"/>
          <w:sz w:val="20"/>
          <w:szCs w:val="20"/>
          <w:u w:val="single"/>
          <w:lang w:val="en-GB"/>
        </w:rPr>
      </w:pPr>
      <w:r w:rsidRPr="00600AEB">
        <w:rPr>
          <w:rFonts w:ascii="Times New Roman" w:hAnsi="Times New Roman" w:cs="Times New Roman" w:hint="eastAsia"/>
          <w:i/>
          <w:kern w:val="0"/>
          <w:sz w:val="20"/>
          <w:szCs w:val="20"/>
          <w:u w:val="single"/>
          <w:lang w:val="en-GB"/>
        </w:rPr>
        <w:t>When to release the stored stat</w:t>
      </w:r>
      <w:r w:rsidR="00933987">
        <w:rPr>
          <w:rFonts w:ascii="Times New Roman" w:eastAsiaTheme="minorEastAsia" w:hAnsi="Times New Roman" w:cs="Times New Roman" w:hint="eastAsia"/>
          <w:i/>
          <w:kern w:val="0"/>
          <w:sz w:val="20"/>
          <w:szCs w:val="20"/>
          <w:u w:val="single"/>
          <w:lang w:val="en-GB"/>
        </w:rPr>
        <w:t>us</w:t>
      </w:r>
      <w:r w:rsidRPr="00600AEB">
        <w:rPr>
          <w:rFonts w:ascii="Times New Roman" w:hAnsi="Times New Roman" w:cs="Times New Roman" w:hint="eastAsia"/>
          <w:i/>
          <w:kern w:val="0"/>
          <w:sz w:val="20"/>
          <w:szCs w:val="20"/>
          <w:u w:val="single"/>
          <w:lang w:val="en-GB"/>
        </w:rPr>
        <w:t xml:space="preserve"> information</w:t>
      </w:r>
    </w:p>
    <w:p w:rsid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hint="eastAsia"/>
          <w:kern w:val="0"/>
          <w:sz w:val="20"/>
          <w:szCs w:val="20"/>
          <w:lang w:val="en-GB"/>
        </w:rPr>
        <w:t xml:space="preserve">The maintained status information should be released when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whole procedure of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ongoing AIoT paging procedure is completed, allowing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device to response to</w:t>
      </w:r>
      <w:r w:rsidR="002B76F3">
        <w:rPr>
          <w:rFonts w:ascii="Times New Roman" w:hAnsi="Times New Roman" w:cs="Times New Roman" w:hint="eastAsia"/>
          <w:kern w:val="0"/>
          <w:sz w:val="20"/>
          <w:szCs w:val="20"/>
          <w:lang w:val="en-GB"/>
        </w:rPr>
        <w:t xml:space="preserve"> the</w:t>
      </w:r>
      <w:r w:rsidRPr="00600AEB">
        <w:rPr>
          <w:rFonts w:ascii="Times New Roman" w:hAnsi="Times New Roman" w:cs="Times New Roman" w:hint="eastAsia"/>
          <w:kern w:val="0"/>
          <w:sz w:val="20"/>
          <w:szCs w:val="20"/>
          <w:lang w:val="en-GB"/>
        </w:rPr>
        <w:t xml:space="preserve"> following service request that reuse</w:t>
      </w:r>
      <w:r w:rsidR="00E92628">
        <w:rPr>
          <w:rFonts w:ascii="Times New Roman" w:hAnsi="Times New Roman" w:cs="Times New Roman" w:hint="eastAsia"/>
          <w:kern w:val="0"/>
          <w:sz w:val="20"/>
          <w:szCs w:val="20"/>
          <w:lang w:val="en-GB"/>
        </w:rPr>
        <w:t>s</w:t>
      </w:r>
      <w:r w:rsidRPr="00600AEB">
        <w:rPr>
          <w:rFonts w:ascii="Times New Roman" w:hAnsi="Times New Roman" w:cs="Times New Roman" w:hint="eastAsia"/>
          <w:kern w:val="0"/>
          <w:sz w:val="20"/>
          <w:szCs w:val="20"/>
          <w:lang w:val="en-GB"/>
        </w:rPr>
        <w:t xml:space="preserve"> the same transaction ID. </w:t>
      </w:r>
      <w:r w:rsidRPr="00600AEB">
        <w:rPr>
          <w:rFonts w:ascii="Times New Roman" w:hAnsi="Times New Roman" w:cs="Times New Roman"/>
          <w:kern w:val="0"/>
          <w:sz w:val="20"/>
          <w:szCs w:val="20"/>
          <w:lang w:val="en-GB"/>
        </w:rPr>
        <w:t>One potential approach</w:t>
      </w:r>
      <w:r w:rsidRPr="00600AEB">
        <w:rPr>
          <w:rFonts w:ascii="Times New Roman" w:hAnsi="Times New Roman" w:cs="Times New Roman" w:hint="eastAsia"/>
          <w:kern w:val="0"/>
          <w:sz w:val="20"/>
          <w:szCs w:val="20"/>
          <w:lang w:val="en-GB"/>
        </w:rPr>
        <w:t xml:space="preserve"> is rely</w:t>
      </w:r>
      <w:r w:rsidR="00137C65">
        <w:rPr>
          <w:rFonts w:ascii="Times New Roman" w:hAnsi="Times New Roman" w:cs="Times New Roman" w:hint="eastAsia"/>
          <w:kern w:val="0"/>
          <w:sz w:val="20"/>
          <w:szCs w:val="20"/>
          <w:lang w:val="en-GB"/>
        </w:rPr>
        <w:t>ing</w:t>
      </w:r>
      <w:r w:rsidRPr="00600AEB">
        <w:rPr>
          <w:rFonts w:ascii="Times New Roman" w:hAnsi="Times New Roman" w:cs="Times New Roman" w:hint="eastAsia"/>
          <w:kern w:val="0"/>
          <w:sz w:val="20"/>
          <w:szCs w:val="20"/>
          <w:lang w:val="en-GB"/>
        </w:rPr>
        <w:t xml:space="preserve"> on </w:t>
      </w:r>
      <w:r w:rsidRPr="00600AEB">
        <w:rPr>
          <w:rFonts w:ascii="Times New Roman" w:hAnsi="Times New Roman" w:cs="Times New Roman"/>
          <w:kern w:val="0"/>
          <w:sz w:val="20"/>
          <w:szCs w:val="20"/>
          <w:lang w:val="en-GB"/>
        </w:rPr>
        <w:t>th</w:t>
      </w:r>
      <w:r w:rsidRPr="00600AEB">
        <w:rPr>
          <w:rFonts w:ascii="Times New Roman" w:hAnsi="Times New Roman" w:cs="Times New Roman" w:hint="eastAsia"/>
          <w:kern w:val="0"/>
          <w:sz w:val="20"/>
          <w:szCs w:val="20"/>
          <w:lang w:val="en-GB"/>
        </w:rPr>
        <w:t>e</w:t>
      </w:r>
      <w:r w:rsidR="00422A84">
        <w:rPr>
          <w:rFonts w:ascii="Times New Roman" w:hAnsi="Times New Roman" w:cs="Times New Roman" w:hint="eastAsia"/>
          <w:kern w:val="0"/>
          <w:sz w:val="20"/>
          <w:szCs w:val="20"/>
          <w:lang w:val="en-GB"/>
        </w:rPr>
        <w:t xml:space="preserve"> device</w:t>
      </w:r>
      <w:r w:rsidRPr="00600AEB">
        <w:rPr>
          <w:rFonts w:ascii="Times New Roman" w:hAnsi="Times New Roman" w:cs="Times New Roman" w:hint="eastAsia"/>
          <w:kern w:val="0"/>
          <w:sz w:val="20"/>
          <w:szCs w:val="20"/>
          <w:lang w:val="en-GB"/>
        </w:rPr>
        <w:t xml:space="preserve"> power-off: when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device is out of power, all temporarily stored information in the temporary </w:t>
      </w:r>
      <w:r w:rsidRPr="00600AEB">
        <w:rPr>
          <w:rFonts w:ascii="Times New Roman" w:hAnsi="Times New Roman" w:cs="Times New Roman"/>
          <w:kern w:val="0"/>
          <w:sz w:val="20"/>
          <w:szCs w:val="20"/>
          <w:lang w:val="en-GB"/>
        </w:rPr>
        <w:t>memory</w:t>
      </w:r>
      <w:r w:rsidRPr="00600AEB">
        <w:rPr>
          <w:rFonts w:ascii="Times New Roman" w:hAnsi="Times New Roman" w:cs="Times New Roman" w:hint="eastAsia"/>
          <w:kern w:val="0"/>
          <w:sz w:val="20"/>
          <w:szCs w:val="20"/>
          <w:lang w:val="en-GB"/>
        </w:rPr>
        <w:t xml:space="preserve">, including the </w:t>
      </w:r>
      <w:r w:rsidR="00933987" w:rsidRPr="00600AEB">
        <w:rPr>
          <w:rFonts w:ascii="Times New Roman" w:hAnsi="Times New Roman" w:cs="Times New Roman" w:hint="eastAsia"/>
          <w:kern w:val="0"/>
          <w:sz w:val="20"/>
          <w:szCs w:val="20"/>
          <w:lang w:val="en-GB"/>
        </w:rPr>
        <w:t>stat</w:t>
      </w:r>
      <w:r w:rsidR="00933987">
        <w:rPr>
          <w:rFonts w:ascii="Times New Roman" w:hAnsi="Times New Roman" w:cs="Times New Roman" w:hint="eastAsia"/>
          <w:kern w:val="0"/>
          <w:sz w:val="20"/>
          <w:szCs w:val="20"/>
          <w:lang w:val="en-GB"/>
        </w:rPr>
        <w:t>us</w:t>
      </w:r>
      <w:r w:rsidR="00933987"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hint="eastAsia"/>
          <w:kern w:val="0"/>
          <w:sz w:val="20"/>
          <w:szCs w:val="20"/>
          <w:lang w:val="en-GB"/>
        </w:rPr>
        <w:t>information for subsequent paging procedure, is erased</w:t>
      </w:r>
      <w:r w:rsidR="00072652">
        <w:rPr>
          <w:rFonts w:ascii="Times New Roman" w:hAnsi="Times New Roman" w:cs="Times New Roman" w:hint="eastAsia"/>
          <w:kern w:val="0"/>
          <w:sz w:val="20"/>
          <w:szCs w:val="20"/>
        </w:rPr>
        <w:t xml:space="preserve"> [</w:t>
      </w:r>
      <w:r w:rsidR="001B679A">
        <w:rPr>
          <w:rFonts w:ascii="Times New Roman" w:hAnsi="Times New Roman" w:cs="Times New Roman" w:hint="eastAsia"/>
          <w:kern w:val="0"/>
          <w:sz w:val="20"/>
          <w:szCs w:val="20"/>
        </w:rPr>
        <w:t>5</w:t>
      </w:r>
      <w:r w:rsidR="00072652">
        <w:rPr>
          <w:rFonts w:ascii="Times New Roman" w:hAnsi="Times New Roman" w:cs="Times New Roman" w:hint="eastAsia"/>
          <w:kern w:val="0"/>
          <w:sz w:val="20"/>
          <w:szCs w:val="20"/>
        </w:rPr>
        <w:t>]</w:t>
      </w:r>
      <w:r w:rsidRPr="00600AEB">
        <w:rPr>
          <w:rFonts w:ascii="Times New Roman" w:hAnsi="Times New Roman" w:cs="Times New Roman" w:hint="eastAsia"/>
          <w:kern w:val="0"/>
          <w:sz w:val="20"/>
          <w:szCs w:val="20"/>
          <w:lang w:val="en-GB"/>
        </w:rPr>
        <w:t xml:space="preserve">. While the power-off </w:t>
      </w:r>
      <w:r w:rsidR="00152CDD">
        <w:rPr>
          <w:rFonts w:ascii="Times New Roman" w:hAnsi="Times New Roman" w:cs="Times New Roman" w:hint="eastAsia"/>
          <w:kern w:val="0"/>
          <w:sz w:val="20"/>
          <w:szCs w:val="20"/>
          <w:lang w:val="en-GB"/>
        </w:rPr>
        <w:t>mechanism</w:t>
      </w:r>
      <w:r w:rsidR="00152CDD"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hint="eastAsia"/>
          <w:kern w:val="0"/>
          <w:sz w:val="20"/>
          <w:szCs w:val="20"/>
          <w:lang w:val="en-GB"/>
        </w:rPr>
        <w:t xml:space="preserve">is workable </w:t>
      </w:r>
      <w:r w:rsidRPr="00600AEB">
        <w:rPr>
          <w:rFonts w:ascii="Times New Roman" w:hAnsi="Times New Roman" w:cs="Times New Roman"/>
          <w:kern w:val="0"/>
          <w:sz w:val="20"/>
          <w:szCs w:val="20"/>
          <w:lang w:val="en-GB"/>
        </w:rPr>
        <w:t>and</w:t>
      </w:r>
      <w:r w:rsidRPr="00600AEB">
        <w:rPr>
          <w:rFonts w:ascii="Times New Roman" w:hAnsi="Times New Roman" w:cs="Times New Roman" w:hint="eastAsia"/>
          <w:kern w:val="0"/>
          <w:sz w:val="20"/>
          <w:szCs w:val="20"/>
          <w:lang w:val="en-GB"/>
        </w:rPr>
        <w:t xml:space="preserve"> </w:t>
      </w:r>
      <w:r w:rsidR="00072652">
        <w:rPr>
          <w:rFonts w:ascii="Times New Roman" w:hAnsi="Times New Roman" w:cs="Times New Roman" w:hint="eastAsia"/>
          <w:kern w:val="0"/>
          <w:sz w:val="20"/>
          <w:szCs w:val="20"/>
          <w:lang w:val="en-GB"/>
        </w:rPr>
        <w:t xml:space="preserve">is </w:t>
      </w:r>
      <w:r w:rsidRPr="00600AEB">
        <w:rPr>
          <w:rFonts w:ascii="Times New Roman" w:hAnsi="Times New Roman" w:cs="Times New Roman" w:hint="eastAsia"/>
          <w:kern w:val="0"/>
          <w:sz w:val="20"/>
          <w:szCs w:val="20"/>
          <w:lang w:val="en-GB"/>
        </w:rPr>
        <w:t xml:space="preserve">supported by default, relying solely on </w:t>
      </w:r>
      <w:r w:rsidR="00B232DE">
        <w:rPr>
          <w:rFonts w:ascii="Times New Roman" w:hAnsi="Times New Roman" w:cs="Times New Roman" w:hint="eastAsia"/>
          <w:kern w:val="0"/>
          <w:sz w:val="20"/>
          <w:szCs w:val="20"/>
          <w:lang w:val="en-GB"/>
        </w:rPr>
        <w:t>this mechanism</w:t>
      </w:r>
      <w:r w:rsidRPr="00600AEB">
        <w:rPr>
          <w:rFonts w:ascii="Times New Roman" w:hAnsi="Times New Roman" w:cs="Times New Roman" w:hint="eastAsia"/>
          <w:kern w:val="0"/>
          <w:sz w:val="20"/>
          <w:szCs w:val="20"/>
          <w:lang w:val="en-GB"/>
        </w:rPr>
        <w:t xml:space="preserve"> is not beneficial for device power consumption and may cause the device to miss possible paging messages when it is out of power. </w:t>
      </w:r>
      <w:r w:rsidRPr="00600AEB">
        <w:rPr>
          <w:rFonts w:ascii="Times New Roman" w:hAnsi="Times New Roman" w:cs="Times New Roman"/>
          <w:kern w:val="0"/>
          <w:sz w:val="20"/>
          <w:szCs w:val="20"/>
          <w:lang w:val="en-GB"/>
        </w:rPr>
        <w:t>O</w:t>
      </w:r>
      <w:r w:rsidRPr="00600AEB">
        <w:rPr>
          <w:rFonts w:ascii="Times New Roman" w:hAnsi="Times New Roman" w:cs="Times New Roman" w:hint="eastAsia"/>
          <w:kern w:val="0"/>
          <w:sz w:val="20"/>
          <w:szCs w:val="20"/>
          <w:lang w:val="en-GB"/>
        </w:rPr>
        <w:t xml:space="preserve">n this basis, several candidate solutions </w:t>
      </w:r>
      <w:r w:rsidR="00782E9E">
        <w:rPr>
          <w:rFonts w:ascii="Times New Roman" w:hAnsi="Times New Roman" w:cs="Times New Roman" w:hint="eastAsia"/>
          <w:kern w:val="0"/>
          <w:sz w:val="20"/>
          <w:szCs w:val="20"/>
          <w:lang w:val="en-GB"/>
        </w:rPr>
        <w:t>on</w:t>
      </w:r>
      <w:r w:rsidR="00782E9E"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hint="eastAsia"/>
          <w:kern w:val="0"/>
          <w:sz w:val="20"/>
          <w:szCs w:val="20"/>
          <w:lang w:val="en-GB"/>
        </w:rPr>
        <w:t xml:space="preserve">releasing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stored stat</w:t>
      </w:r>
      <w:r w:rsidR="00933987">
        <w:rPr>
          <w:rFonts w:ascii="Times New Roman" w:hAnsi="Times New Roman" w:cs="Times New Roman" w:hint="eastAsia"/>
          <w:kern w:val="0"/>
          <w:sz w:val="20"/>
          <w:szCs w:val="20"/>
          <w:lang w:val="en-GB"/>
        </w:rPr>
        <w:t>us</w:t>
      </w:r>
      <w:r w:rsidRPr="00600AEB">
        <w:rPr>
          <w:rFonts w:ascii="Times New Roman" w:hAnsi="Times New Roman" w:cs="Times New Roman" w:hint="eastAsia"/>
          <w:kern w:val="0"/>
          <w:sz w:val="20"/>
          <w:szCs w:val="20"/>
          <w:lang w:val="en-GB"/>
        </w:rPr>
        <w:t xml:space="preserve"> information are summarized as follows:</w:t>
      </w:r>
    </w:p>
    <w:p w:rsidR="00600AEB" w:rsidRPr="00600AEB" w:rsidRDefault="00600AEB" w:rsidP="007332C2">
      <w:pPr>
        <w:pStyle w:val="af7"/>
        <w:numPr>
          <w:ilvl w:val="0"/>
          <w:numId w:val="22"/>
        </w:numPr>
        <w:spacing w:afterLines="50" w:after="120"/>
        <w:ind w:left="402" w:hangingChars="200" w:hanging="402"/>
        <w:rPr>
          <w:rFonts w:ascii="Times New Roman" w:hAnsi="Times New Roman" w:cs="Times New Roman"/>
          <w:kern w:val="0"/>
          <w:sz w:val="20"/>
          <w:szCs w:val="20"/>
          <w:lang w:val="en-GB"/>
        </w:rPr>
      </w:pPr>
      <w:r w:rsidRPr="00600AEB">
        <w:rPr>
          <w:rFonts w:ascii="Times New Roman" w:hAnsi="Times New Roman" w:cs="Times New Roman"/>
          <w:b/>
          <w:kern w:val="0"/>
          <w:sz w:val="20"/>
          <w:szCs w:val="20"/>
          <w:lang w:val="en-GB"/>
        </w:rPr>
        <w:t>Option 1</w:t>
      </w:r>
      <w:r w:rsidRPr="00600AEB">
        <w:rPr>
          <w:rFonts w:ascii="Times New Roman" w:hAnsi="Times New Roman" w:cs="Times New Roman"/>
          <w:kern w:val="0"/>
          <w:sz w:val="20"/>
          <w:szCs w:val="20"/>
          <w:lang w:val="en-GB"/>
        </w:rPr>
        <w:t>: The device receives paging message with a different transaction ID.</w:t>
      </w:r>
    </w:p>
    <w:p w:rsidR="00600AEB" w:rsidRPr="00600AEB" w:rsidRDefault="00600AEB" w:rsidP="00D715DF">
      <w:pPr>
        <w:pStyle w:val="af7"/>
        <w:numPr>
          <w:ilvl w:val="0"/>
          <w:numId w:val="22"/>
        </w:numPr>
        <w:spacing w:afterLines="50" w:after="120"/>
        <w:ind w:left="402" w:hangingChars="200" w:hanging="402"/>
        <w:rPr>
          <w:rFonts w:ascii="Times New Roman" w:hAnsi="Times New Roman" w:cs="Times New Roman"/>
          <w:kern w:val="0"/>
          <w:sz w:val="20"/>
          <w:szCs w:val="20"/>
          <w:lang w:val="en-GB"/>
        </w:rPr>
      </w:pPr>
      <w:r w:rsidRPr="00600AEB">
        <w:rPr>
          <w:rFonts w:ascii="Times New Roman" w:hAnsi="Times New Roman" w:cs="Times New Roman"/>
          <w:b/>
          <w:kern w:val="0"/>
          <w:sz w:val="20"/>
          <w:szCs w:val="20"/>
          <w:lang w:val="en-GB"/>
        </w:rPr>
        <w:t>Option 2</w:t>
      </w:r>
      <w:r w:rsidRPr="00600AEB">
        <w:rPr>
          <w:rFonts w:ascii="Times New Roman" w:hAnsi="Times New Roman" w:cs="Times New Roman"/>
          <w:kern w:val="0"/>
          <w:sz w:val="20"/>
          <w:szCs w:val="20"/>
          <w:lang w:val="en-GB"/>
        </w:rPr>
        <w:t>: A timer is used by device to determine end of the paging procedure, the length of timer could be predefined in spec (e.g., 10s) or configured by reader in the R2D message.</w:t>
      </w:r>
    </w:p>
    <w:p w:rsidR="00600AEB" w:rsidRPr="00600AEB" w:rsidRDefault="00600AEB" w:rsidP="00C70062">
      <w:pPr>
        <w:pStyle w:val="af7"/>
        <w:numPr>
          <w:ilvl w:val="0"/>
          <w:numId w:val="22"/>
        </w:numPr>
        <w:spacing w:afterLines="50" w:after="120"/>
        <w:ind w:left="402" w:hangingChars="200" w:hanging="402"/>
        <w:rPr>
          <w:rFonts w:ascii="Times New Roman" w:hAnsi="Times New Roman" w:cs="Times New Roman"/>
          <w:kern w:val="0"/>
          <w:sz w:val="20"/>
          <w:szCs w:val="20"/>
          <w:lang w:val="en-GB"/>
        </w:rPr>
      </w:pPr>
      <w:r w:rsidRPr="00600AEB">
        <w:rPr>
          <w:rFonts w:ascii="Times New Roman" w:hAnsi="Times New Roman" w:cs="Times New Roman"/>
          <w:b/>
          <w:kern w:val="0"/>
          <w:sz w:val="20"/>
          <w:szCs w:val="20"/>
          <w:lang w:val="en-GB"/>
        </w:rPr>
        <w:t>Option 3</w:t>
      </w:r>
      <w:r w:rsidRPr="00600AEB">
        <w:rPr>
          <w:rFonts w:ascii="Times New Roman" w:hAnsi="Times New Roman" w:cs="Times New Roman"/>
          <w:kern w:val="0"/>
          <w:sz w:val="20"/>
          <w:szCs w:val="20"/>
          <w:lang w:val="en-GB"/>
        </w:rPr>
        <w:t>: The device is explicitly indicated by the reader with an “end” indication (e.g., to be a one bit indication) in the last paging message of a paging procedure.</w:t>
      </w:r>
    </w:p>
    <w:p w:rsid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hint="eastAsia"/>
          <w:kern w:val="0"/>
          <w:sz w:val="20"/>
          <w:szCs w:val="20"/>
          <w:lang w:val="en-GB"/>
        </w:rPr>
        <w:t xml:space="preserve">Among the three options, </w:t>
      </w:r>
      <w:r w:rsidRPr="00600AEB">
        <w:rPr>
          <w:rFonts w:ascii="Times New Roman" w:hAnsi="Times New Roman" w:cs="Times New Roman"/>
          <w:kern w:val="0"/>
          <w:sz w:val="20"/>
          <w:szCs w:val="20"/>
          <w:lang w:val="en-GB"/>
        </w:rPr>
        <w:t>O</w:t>
      </w:r>
      <w:r w:rsidRPr="00600AEB">
        <w:rPr>
          <w:rFonts w:ascii="Times New Roman" w:hAnsi="Times New Roman" w:cs="Times New Roman" w:hint="eastAsia"/>
          <w:kern w:val="0"/>
          <w:sz w:val="20"/>
          <w:szCs w:val="20"/>
          <w:lang w:val="en-GB"/>
        </w:rPr>
        <w:t xml:space="preserve">ption 1 is </w:t>
      </w:r>
      <w:r w:rsidRPr="00600AEB">
        <w:rPr>
          <w:rFonts w:ascii="Times New Roman" w:hAnsi="Times New Roman" w:cs="Times New Roman"/>
          <w:kern w:val="0"/>
          <w:sz w:val="20"/>
          <w:szCs w:val="20"/>
          <w:lang w:val="en-GB"/>
        </w:rPr>
        <w:t>simple</w:t>
      </w:r>
      <w:r w:rsidRPr="00600AEB">
        <w:rPr>
          <w:rFonts w:ascii="Times New Roman" w:hAnsi="Times New Roman" w:cs="Times New Roman" w:hint="eastAsia"/>
          <w:kern w:val="0"/>
          <w:sz w:val="20"/>
          <w:szCs w:val="20"/>
          <w:lang w:val="en-GB"/>
        </w:rPr>
        <w:t xml:space="preserve">st but this </w:t>
      </w:r>
      <w:r w:rsidRPr="00600AEB">
        <w:rPr>
          <w:rFonts w:ascii="Times New Roman" w:hAnsi="Times New Roman" w:cs="Times New Roman"/>
          <w:kern w:val="0"/>
          <w:sz w:val="20"/>
          <w:szCs w:val="20"/>
          <w:lang w:val="en-GB"/>
        </w:rPr>
        <w:t>solution</w:t>
      </w:r>
      <w:r w:rsidRPr="00600AEB">
        <w:rPr>
          <w:rFonts w:ascii="Times New Roman" w:hAnsi="Times New Roman" w:cs="Times New Roman" w:hint="eastAsia"/>
          <w:kern w:val="0"/>
          <w:sz w:val="20"/>
          <w:szCs w:val="20"/>
          <w:lang w:val="en-GB"/>
        </w:rPr>
        <w:t xml:space="preserve"> has </w:t>
      </w:r>
      <w:r w:rsidRPr="00600AEB">
        <w:rPr>
          <w:rFonts w:ascii="Times New Roman" w:hAnsi="Times New Roman" w:cs="Times New Roman"/>
          <w:kern w:val="0"/>
          <w:sz w:val="20"/>
          <w:szCs w:val="20"/>
          <w:lang w:val="en-GB"/>
        </w:rPr>
        <w:t>limited applicability</w:t>
      </w:r>
      <w:r w:rsidRPr="00600AEB">
        <w:rPr>
          <w:rFonts w:ascii="Times New Roman" w:hAnsi="Times New Roman" w:cs="Times New Roman" w:hint="eastAsia"/>
          <w:kern w:val="0"/>
          <w:sz w:val="20"/>
          <w:szCs w:val="20"/>
          <w:lang w:val="en-GB"/>
        </w:rPr>
        <w:t xml:space="preserve">. The time </w:t>
      </w:r>
      <w:r w:rsidRPr="00600AEB">
        <w:rPr>
          <w:rFonts w:ascii="Times New Roman" w:hAnsi="Times New Roman" w:cs="Times New Roman"/>
          <w:kern w:val="0"/>
          <w:sz w:val="20"/>
          <w:szCs w:val="20"/>
          <w:lang w:val="en-GB"/>
        </w:rPr>
        <w:t>interval</w:t>
      </w:r>
      <w:r w:rsidRPr="00600AEB">
        <w:rPr>
          <w:rFonts w:ascii="Times New Roman" w:hAnsi="Times New Roman" w:cs="Times New Roman" w:hint="eastAsia"/>
          <w:kern w:val="0"/>
          <w:sz w:val="20"/>
          <w:szCs w:val="20"/>
          <w:lang w:val="en-GB"/>
        </w:rPr>
        <w:t xml:space="preserve"> between two </w:t>
      </w:r>
      <w:r w:rsidRPr="00600AEB">
        <w:rPr>
          <w:rFonts w:ascii="Times New Roman" w:hAnsi="Times New Roman" w:cs="Times New Roman"/>
          <w:kern w:val="0"/>
          <w:sz w:val="20"/>
          <w:szCs w:val="20"/>
          <w:lang w:val="en-GB"/>
        </w:rPr>
        <w:t>service requests from readers is unpredictable</w:t>
      </w:r>
      <w:r w:rsidRPr="00600AEB">
        <w:rPr>
          <w:rFonts w:ascii="Times New Roman" w:hAnsi="Times New Roman" w:cs="Times New Roman" w:hint="eastAsia"/>
          <w:kern w:val="0"/>
          <w:sz w:val="20"/>
          <w:szCs w:val="20"/>
          <w:lang w:val="en-GB"/>
        </w:rPr>
        <w:t>, and if too long, device will</w:t>
      </w:r>
      <w:r w:rsidRPr="00600AEB">
        <w:rPr>
          <w:rFonts w:ascii="Times New Roman" w:hAnsi="Times New Roman" w:cs="Times New Roman"/>
          <w:kern w:val="0"/>
          <w:sz w:val="20"/>
          <w:szCs w:val="20"/>
          <w:lang w:val="en-GB"/>
        </w:rPr>
        <w:t xml:space="preserve"> retain stat</w:t>
      </w:r>
      <w:r w:rsidR="00933987">
        <w:rPr>
          <w:rFonts w:ascii="Times New Roman" w:hAnsi="Times New Roman" w:cs="Times New Roman" w:hint="eastAsia"/>
          <w:kern w:val="0"/>
          <w:sz w:val="20"/>
          <w:szCs w:val="20"/>
          <w:lang w:val="en-GB"/>
        </w:rPr>
        <w:t>us</w:t>
      </w:r>
      <w:r w:rsidRPr="00600AEB">
        <w:rPr>
          <w:rFonts w:ascii="Times New Roman" w:hAnsi="Times New Roman" w:cs="Times New Roman"/>
          <w:kern w:val="0"/>
          <w:sz w:val="20"/>
          <w:szCs w:val="20"/>
          <w:lang w:val="en-GB"/>
        </w:rPr>
        <w:t xml:space="preserve"> information until power loss, which is impractical</w:t>
      </w:r>
      <w:r w:rsidRPr="00600AEB">
        <w:rPr>
          <w:rFonts w:ascii="Times New Roman" w:hAnsi="Times New Roman" w:cs="Times New Roman" w:hint="eastAsia"/>
          <w:kern w:val="0"/>
          <w:sz w:val="20"/>
          <w:szCs w:val="20"/>
          <w:lang w:val="en-GB"/>
        </w:rPr>
        <w:t xml:space="preserve">. For option 2 and option 3, though requiring more spec impacts, benefit </w:t>
      </w:r>
      <w:r w:rsidRPr="00600AEB">
        <w:rPr>
          <w:rFonts w:ascii="Times New Roman" w:hAnsi="Times New Roman" w:cs="Times New Roman"/>
          <w:kern w:val="0"/>
          <w:sz w:val="20"/>
          <w:szCs w:val="20"/>
          <w:lang w:val="en-GB"/>
        </w:rPr>
        <w:t>device</w:t>
      </w:r>
      <w:r w:rsidRPr="00600AEB">
        <w:rPr>
          <w:rFonts w:ascii="Times New Roman" w:hAnsi="Times New Roman" w:cs="Times New Roman" w:hint="eastAsia"/>
          <w:kern w:val="0"/>
          <w:sz w:val="20"/>
          <w:szCs w:val="20"/>
          <w:lang w:val="en-GB"/>
        </w:rPr>
        <w:t xml:space="preserve"> power saving, ensure stable device status and prevent paging misses. </w:t>
      </w:r>
      <w:r w:rsidRPr="00600AEB">
        <w:rPr>
          <w:rFonts w:ascii="Times New Roman" w:hAnsi="Times New Roman" w:cs="Times New Roman"/>
          <w:kern w:val="0"/>
          <w:sz w:val="20"/>
          <w:szCs w:val="20"/>
          <w:lang w:val="en-GB"/>
        </w:rPr>
        <w:t xml:space="preserve">We therefore </w:t>
      </w:r>
      <w:r w:rsidR="003726BE" w:rsidRPr="00600AEB">
        <w:rPr>
          <w:rFonts w:ascii="Times New Roman" w:hAnsi="Times New Roman" w:cs="Times New Roman"/>
          <w:kern w:val="0"/>
          <w:sz w:val="20"/>
          <w:szCs w:val="20"/>
          <w:lang w:val="en-GB"/>
        </w:rPr>
        <w:t>favour</w:t>
      </w:r>
      <w:r w:rsidRPr="00600AEB">
        <w:rPr>
          <w:rFonts w:ascii="Times New Roman" w:hAnsi="Times New Roman" w:cs="Times New Roman"/>
          <w:kern w:val="0"/>
          <w:sz w:val="20"/>
          <w:szCs w:val="20"/>
          <w:lang w:val="en-GB"/>
        </w:rPr>
        <w:t xml:space="preserve"> Options 2 and 3</w:t>
      </w:r>
      <w:r w:rsidRPr="00600AEB">
        <w:rPr>
          <w:rFonts w:ascii="Times New Roman" w:hAnsi="Times New Roman" w:cs="Times New Roman" w:hint="eastAsia"/>
          <w:kern w:val="0"/>
          <w:sz w:val="20"/>
          <w:szCs w:val="20"/>
          <w:lang w:val="en-GB"/>
        </w:rPr>
        <w:t>.</w:t>
      </w:r>
    </w:p>
    <w:p w:rsidR="00600AEB" w:rsidRPr="00600AEB" w:rsidRDefault="00600AEB" w:rsidP="00600AEB">
      <w:pPr>
        <w:spacing w:after="120"/>
        <w:rPr>
          <w:rFonts w:ascii="Times New Roman" w:hAnsi="Times New Roman" w:cs="Times New Roman"/>
          <w:b/>
          <w:kern w:val="0"/>
          <w:sz w:val="20"/>
          <w:szCs w:val="20"/>
          <w:lang w:val="en-GB"/>
        </w:rPr>
      </w:pPr>
      <w:r w:rsidRPr="00600AEB">
        <w:rPr>
          <w:rFonts w:ascii="Times New Roman" w:hAnsi="Times New Roman" w:cs="Times New Roman"/>
          <w:b/>
          <w:kern w:val="0"/>
          <w:sz w:val="20"/>
          <w:szCs w:val="20"/>
          <w:lang w:val="en-GB"/>
        </w:rPr>
        <w:t xml:space="preserve">Proposal 6: </w:t>
      </w:r>
      <w:r w:rsidR="006A27FE">
        <w:rPr>
          <w:rFonts w:ascii="Times New Roman" w:hAnsi="Times New Roman" w:cs="Times New Roman" w:hint="eastAsia"/>
          <w:b/>
          <w:kern w:val="0"/>
          <w:sz w:val="20"/>
          <w:szCs w:val="20"/>
          <w:lang w:val="en-GB"/>
        </w:rPr>
        <w:t>Regarding</w:t>
      </w:r>
      <w:r w:rsidRPr="00600AEB">
        <w:rPr>
          <w:rFonts w:ascii="Times New Roman" w:hAnsi="Times New Roman" w:cs="Times New Roman"/>
          <w:b/>
          <w:kern w:val="0"/>
          <w:sz w:val="20"/>
          <w:szCs w:val="20"/>
          <w:lang w:val="en-GB"/>
        </w:rPr>
        <w:t xml:space="preserve"> the conditions for device </w:t>
      </w:r>
      <w:r w:rsidR="006A27FE">
        <w:rPr>
          <w:rFonts w:ascii="Times New Roman" w:hAnsi="Times New Roman" w:cs="Times New Roman" w:hint="eastAsia"/>
          <w:b/>
          <w:kern w:val="0"/>
          <w:sz w:val="20"/>
          <w:szCs w:val="20"/>
          <w:lang w:val="en-GB"/>
        </w:rPr>
        <w:t xml:space="preserve">to </w:t>
      </w:r>
      <w:r w:rsidRPr="00600AEB">
        <w:rPr>
          <w:rFonts w:ascii="Times New Roman" w:hAnsi="Times New Roman" w:cs="Times New Roman"/>
          <w:b/>
          <w:kern w:val="0"/>
          <w:sz w:val="20"/>
          <w:szCs w:val="20"/>
          <w:lang w:val="en-GB"/>
        </w:rPr>
        <w:t>release the stored stat</w:t>
      </w:r>
      <w:r w:rsidR="00933987">
        <w:rPr>
          <w:rFonts w:ascii="Times New Roman" w:hAnsi="Times New Roman" w:cs="Times New Roman" w:hint="eastAsia"/>
          <w:b/>
          <w:kern w:val="0"/>
          <w:sz w:val="20"/>
          <w:szCs w:val="20"/>
          <w:lang w:val="en-GB"/>
        </w:rPr>
        <w:t>us</w:t>
      </w:r>
      <w:r w:rsidRPr="00600AEB">
        <w:rPr>
          <w:rFonts w:ascii="Times New Roman" w:hAnsi="Times New Roman" w:cs="Times New Roman"/>
          <w:b/>
          <w:kern w:val="0"/>
          <w:sz w:val="20"/>
          <w:szCs w:val="20"/>
          <w:lang w:val="en-GB"/>
        </w:rPr>
        <w:t xml:space="preserve"> information for the ongoing paging procedure with subsequent paging messages, RAN2 further discusses which of the following options to adopt:</w:t>
      </w:r>
    </w:p>
    <w:p w:rsidR="00600AEB" w:rsidRPr="00600AEB" w:rsidRDefault="00600AEB" w:rsidP="008018A7">
      <w:pPr>
        <w:pStyle w:val="af7"/>
        <w:numPr>
          <w:ilvl w:val="0"/>
          <w:numId w:val="23"/>
        </w:numPr>
        <w:spacing w:after="120"/>
        <w:rPr>
          <w:rFonts w:ascii="Times New Roman" w:hAnsi="Times New Roman" w:cs="Times New Roman"/>
          <w:b/>
          <w:kern w:val="0"/>
          <w:sz w:val="20"/>
          <w:szCs w:val="20"/>
          <w:lang w:val="en-GB"/>
        </w:rPr>
      </w:pPr>
      <w:r w:rsidRPr="00600AEB">
        <w:rPr>
          <w:rFonts w:ascii="Times New Roman" w:hAnsi="Times New Roman" w:cs="Times New Roman"/>
          <w:b/>
          <w:kern w:val="0"/>
          <w:sz w:val="20"/>
          <w:szCs w:val="20"/>
          <w:lang w:val="en-GB"/>
        </w:rPr>
        <w:lastRenderedPageBreak/>
        <w:t>The device uses a timer to determine the end, where the</w:t>
      </w:r>
      <w:r w:rsidR="006A27FE">
        <w:rPr>
          <w:rFonts w:ascii="Times New Roman" w:eastAsiaTheme="minorEastAsia" w:hAnsi="Times New Roman" w:cs="Times New Roman" w:hint="eastAsia"/>
          <w:b/>
          <w:kern w:val="0"/>
          <w:sz w:val="20"/>
          <w:szCs w:val="20"/>
          <w:lang w:val="en-GB"/>
        </w:rPr>
        <w:t xml:space="preserve"> timer</w:t>
      </w:r>
      <w:r w:rsidRPr="00600AEB">
        <w:rPr>
          <w:rFonts w:ascii="Times New Roman" w:hAnsi="Times New Roman" w:cs="Times New Roman"/>
          <w:b/>
          <w:kern w:val="0"/>
          <w:sz w:val="20"/>
          <w:szCs w:val="20"/>
          <w:lang w:val="en-GB"/>
        </w:rPr>
        <w:t xml:space="preserve"> length can be predefined in </w:t>
      </w:r>
      <w:r w:rsidR="006A27FE">
        <w:rPr>
          <w:rFonts w:ascii="Times New Roman" w:eastAsiaTheme="minorEastAsia" w:hAnsi="Times New Roman" w:cs="Times New Roman"/>
          <w:b/>
          <w:kern w:val="0"/>
          <w:sz w:val="20"/>
          <w:szCs w:val="20"/>
          <w:lang w:val="en-GB"/>
        </w:rPr>
        <w:t>the</w:t>
      </w:r>
      <w:r w:rsidR="006A27FE">
        <w:rPr>
          <w:rFonts w:ascii="Times New Roman" w:eastAsiaTheme="minorEastAsia"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spec</w:t>
      </w:r>
      <w:r w:rsidR="006A27FE">
        <w:rPr>
          <w:rFonts w:ascii="Times New Roman" w:eastAsiaTheme="minorEastAsia" w:hAnsi="Times New Roman" w:cs="Times New Roman" w:hint="eastAsia"/>
          <w:b/>
          <w:kern w:val="0"/>
          <w:sz w:val="20"/>
          <w:szCs w:val="20"/>
          <w:lang w:val="en-GB"/>
        </w:rPr>
        <w:t>ification</w:t>
      </w:r>
      <w:r w:rsidRPr="00600AEB">
        <w:rPr>
          <w:rFonts w:ascii="Times New Roman" w:hAnsi="Times New Roman" w:cs="Times New Roman"/>
          <w:b/>
          <w:kern w:val="0"/>
          <w:sz w:val="20"/>
          <w:szCs w:val="20"/>
          <w:lang w:val="en-GB"/>
        </w:rPr>
        <w:t xml:space="preserve"> or configured by reader in R2D message.</w:t>
      </w:r>
    </w:p>
    <w:p w:rsidR="00600AEB" w:rsidRPr="00600AEB" w:rsidRDefault="00600AEB" w:rsidP="008018A7">
      <w:pPr>
        <w:pStyle w:val="af7"/>
        <w:numPr>
          <w:ilvl w:val="0"/>
          <w:numId w:val="23"/>
        </w:numPr>
        <w:spacing w:after="120"/>
        <w:rPr>
          <w:rFonts w:ascii="Times New Roman" w:hAnsi="Times New Roman" w:cs="Times New Roman"/>
          <w:b/>
          <w:kern w:val="0"/>
          <w:sz w:val="20"/>
          <w:szCs w:val="20"/>
          <w:lang w:val="en-GB"/>
        </w:rPr>
      </w:pPr>
      <w:r w:rsidRPr="00600AEB">
        <w:rPr>
          <w:rFonts w:ascii="Times New Roman" w:hAnsi="Times New Roman" w:cs="Times New Roman"/>
          <w:b/>
          <w:kern w:val="0"/>
          <w:sz w:val="20"/>
          <w:szCs w:val="20"/>
          <w:lang w:val="en-GB"/>
        </w:rPr>
        <w:t>Explicitly indicated by the reader with an “end” indication in the last paging message of the paging procedure.</w:t>
      </w:r>
    </w:p>
    <w:p w:rsidR="00600AEB" w:rsidRDefault="00600AEB" w:rsidP="00600AEB">
      <w:pPr>
        <w:pStyle w:val="21"/>
        <w:tabs>
          <w:tab w:val="left" w:pos="851"/>
        </w:tabs>
        <w:spacing w:beforeLines="100" w:before="240"/>
        <w:ind w:left="849" w:hangingChars="283" w:hanging="849"/>
        <w:rPr>
          <w:sz w:val="30"/>
          <w:szCs w:val="30"/>
          <w:lang w:eastAsia="zh-CN"/>
        </w:rPr>
      </w:pPr>
      <w:r>
        <w:rPr>
          <w:rFonts w:hint="eastAsia"/>
          <w:sz w:val="30"/>
          <w:szCs w:val="30"/>
          <w:lang w:eastAsia="zh-CN"/>
        </w:rPr>
        <w:t>2.3</w:t>
      </w:r>
      <w:r>
        <w:rPr>
          <w:rFonts w:hint="eastAsia"/>
          <w:sz w:val="30"/>
          <w:szCs w:val="30"/>
          <w:lang w:eastAsia="zh-CN"/>
        </w:rPr>
        <w:tab/>
      </w:r>
      <w:r w:rsidRPr="00600AEB">
        <w:rPr>
          <w:sz w:val="30"/>
          <w:szCs w:val="30"/>
          <w:lang w:eastAsia="zh-CN"/>
        </w:rPr>
        <w:t>Paging message content and format</w:t>
      </w:r>
    </w:p>
    <w:p w:rsidR="001201B7" w:rsidRDefault="00600AEB" w:rsidP="001201B7">
      <w:pPr>
        <w:pStyle w:val="41"/>
      </w:pPr>
      <w:r>
        <w:rPr>
          <w:rFonts w:hint="eastAsia"/>
          <w:lang w:eastAsia="zh-CN"/>
        </w:rPr>
        <w:t>2.3</w:t>
      </w:r>
      <w:r w:rsidR="001201B7">
        <w:rPr>
          <w:rFonts w:hint="eastAsia"/>
          <w:lang w:eastAsia="zh-CN"/>
        </w:rPr>
        <w:t>.1</w:t>
      </w:r>
      <w:r w:rsidR="001201B7">
        <w:rPr>
          <w:rFonts w:hint="eastAsia"/>
          <w:lang w:eastAsia="zh-CN"/>
        </w:rPr>
        <w:tab/>
      </w:r>
      <w:r w:rsidR="001201B7">
        <w:rPr>
          <w:rFonts w:hint="eastAsia"/>
          <w:lang w:eastAsia="zh-CN"/>
        </w:rPr>
        <w:tab/>
      </w:r>
      <w:r w:rsidRPr="00600AEB">
        <w:t>Paging identifier</w:t>
      </w:r>
    </w:p>
    <w:p w:rsidR="00F64BEE"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hint="eastAsia"/>
          <w:kern w:val="0"/>
          <w:sz w:val="20"/>
          <w:szCs w:val="20"/>
          <w:lang w:val="en-GB"/>
        </w:rPr>
        <w:t xml:space="preserve">Note </w:t>
      </w:r>
      <w:r w:rsidRPr="00600AEB">
        <w:rPr>
          <w:rFonts w:ascii="Times New Roman" w:hAnsi="Times New Roman" w:cs="Times New Roman"/>
          <w:kern w:val="0"/>
          <w:sz w:val="20"/>
          <w:szCs w:val="20"/>
          <w:lang w:val="en-GB"/>
        </w:rPr>
        <w:t>that</w:t>
      </w:r>
      <w:r w:rsidRPr="00600AEB">
        <w:rPr>
          <w:rFonts w:ascii="Times New Roman" w:hAnsi="Times New Roman" w:cs="Times New Roman" w:hint="eastAsia"/>
          <w:kern w:val="0"/>
          <w:sz w:val="20"/>
          <w:szCs w:val="20"/>
          <w:lang w:val="en-GB"/>
        </w:rPr>
        <w:t xml:space="preserve"> the term </w:t>
      </w:r>
      <w:r w:rsidRPr="00600AEB">
        <w:rPr>
          <w:rFonts w:ascii="Times New Roman" w:hAnsi="Times New Roman" w:cs="Times New Roman"/>
          <w:kern w:val="0"/>
          <w:sz w:val="20"/>
          <w:szCs w:val="20"/>
          <w:lang w:val="en-GB"/>
        </w:rPr>
        <w:t>“</w:t>
      </w:r>
      <w:r w:rsidRPr="00600AEB">
        <w:rPr>
          <w:rFonts w:ascii="Times New Roman" w:hAnsi="Times New Roman" w:cs="Times New Roman" w:hint="eastAsia"/>
          <w:kern w:val="0"/>
          <w:sz w:val="20"/>
          <w:szCs w:val="20"/>
          <w:lang w:val="en-GB"/>
        </w:rPr>
        <w:t>paging identifier</w:t>
      </w:r>
      <w:r w:rsidRPr="00600AEB">
        <w:rPr>
          <w:rFonts w:ascii="Times New Roman" w:hAnsi="Times New Roman" w:cs="Times New Roman"/>
          <w:kern w:val="0"/>
          <w:sz w:val="20"/>
          <w:szCs w:val="20"/>
          <w:lang w:val="en-GB"/>
        </w:rPr>
        <w:t>”</w:t>
      </w:r>
      <w:r w:rsidRPr="00600AEB">
        <w:rPr>
          <w:rFonts w:ascii="Times New Roman" w:hAnsi="Times New Roman" w:cs="Times New Roman" w:hint="eastAsia"/>
          <w:kern w:val="0"/>
          <w:sz w:val="20"/>
          <w:szCs w:val="20"/>
          <w:lang w:val="en-GB"/>
        </w:rPr>
        <w:t xml:space="preserve"> used in this contribution refers to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ID used to address one single device or group ID used to address a group of devices.</w:t>
      </w:r>
    </w:p>
    <w:p w:rsidR="00600AEB" w:rsidRPr="00600AEB" w:rsidRDefault="00600AEB" w:rsidP="008018A7">
      <w:pPr>
        <w:pStyle w:val="af7"/>
        <w:numPr>
          <w:ilvl w:val="0"/>
          <w:numId w:val="20"/>
        </w:numPr>
        <w:spacing w:after="120"/>
        <w:rPr>
          <w:rFonts w:ascii="Times New Roman" w:hAnsi="Times New Roman" w:cs="Times New Roman"/>
          <w:i/>
          <w:kern w:val="0"/>
          <w:sz w:val="20"/>
          <w:szCs w:val="20"/>
          <w:u w:val="single"/>
          <w:lang w:val="en-GB"/>
        </w:rPr>
      </w:pPr>
      <w:r w:rsidRPr="00600AEB">
        <w:rPr>
          <w:rFonts w:ascii="Times New Roman" w:hAnsi="Times New Roman" w:cs="Times New Roman"/>
          <w:i/>
          <w:kern w:val="0"/>
          <w:sz w:val="20"/>
          <w:szCs w:val="20"/>
          <w:u w:val="single"/>
          <w:lang w:val="en-GB"/>
        </w:rPr>
        <w:t>W</w:t>
      </w:r>
      <w:r w:rsidRPr="00600AEB">
        <w:rPr>
          <w:rFonts w:ascii="Times New Roman" w:hAnsi="Times New Roman" w:cs="Times New Roman" w:hint="eastAsia"/>
          <w:i/>
          <w:kern w:val="0"/>
          <w:sz w:val="20"/>
          <w:szCs w:val="20"/>
          <w:u w:val="single"/>
          <w:lang w:val="en-GB"/>
        </w:rPr>
        <w:t xml:space="preserve">hether </w:t>
      </w:r>
      <w:r w:rsidRPr="00600AEB">
        <w:rPr>
          <w:rFonts w:ascii="Times New Roman" w:hAnsi="Times New Roman" w:cs="Times New Roman"/>
          <w:i/>
          <w:kern w:val="0"/>
          <w:sz w:val="20"/>
          <w:szCs w:val="20"/>
          <w:u w:val="single"/>
          <w:lang w:val="en-GB"/>
        </w:rPr>
        <w:t>the</w:t>
      </w:r>
      <w:r w:rsidRPr="00600AEB">
        <w:rPr>
          <w:rFonts w:ascii="Times New Roman" w:hAnsi="Times New Roman" w:cs="Times New Roman" w:hint="eastAsia"/>
          <w:i/>
          <w:kern w:val="0"/>
          <w:sz w:val="20"/>
          <w:szCs w:val="20"/>
          <w:u w:val="single"/>
          <w:lang w:val="en-GB"/>
        </w:rPr>
        <w:t xml:space="preserve"> paging identifier is visible to AIoT MAC</w:t>
      </w:r>
    </w:p>
    <w:p w:rsid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t>According to the TR 23700-13</w:t>
      </w:r>
      <w:r w:rsidRPr="00600AEB">
        <w:rPr>
          <w:rFonts w:ascii="Times New Roman" w:hAnsi="Times New Roman" w:cs="Times New Roman" w:hint="eastAsia"/>
          <w:kern w:val="0"/>
          <w:sz w:val="20"/>
          <w:szCs w:val="20"/>
          <w:lang w:val="en-GB"/>
        </w:rPr>
        <w:t xml:space="preserve"> [</w:t>
      </w:r>
      <w:r w:rsidR="001B679A">
        <w:rPr>
          <w:rFonts w:ascii="Times New Roman" w:hAnsi="Times New Roman" w:cs="Times New Roman" w:hint="eastAsia"/>
          <w:kern w:val="0"/>
          <w:sz w:val="20"/>
          <w:szCs w:val="20"/>
          <w:lang w:val="en-GB"/>
        </w:rPr>
        <w:t>6</w:t>
      </w:r>
      <w:r w:rsidRPr="00600AEB">
        <w:rPr>
          <w:rFonts w:ascii="Times New Roman" w:hAnsi="Times New Roman" w:cs="Times New Roman" w:hint="eastAsia"/>
          <w:kern w:val="0"/>
          <w:sz w:val="20"/>
          <w:szCs w:val="20"/>
          <w:lang w:val="en-GB"/>
        </w:rPr>
        <w:t>]</w:t>
      </w:r>
      <w:r w:rsidRPr="00600AEB">
        <w:rPr>
          <w:rFonts w:ascii="Times New Roman" w:hAnsi="Times New Roman" w:cs="Times New Roman"/>
          <w:kern w:val="0"/>
          <w:sz w:val="20"/>
          <w:szCs w:val="20"/>
          <w:lang w:val="en-GB"/>
        </w:rPr>
        <w:t>, from SA2’s perspective, the procedures/messages supported by A</w:t>
      </w:r>
      <w:r w:rsidRPr="00600AEB">
        <w:rPr>
          <w:rFonts w:ascii="Times New Roman" w:hAnsi="Times New Roman" w:cs="Times New Roman" w:hint="eastAsia"/>
          <w:kern w:val="0"/>
          <w:sz w:val="20"/>
          <w:szCs w:val="20"/>
          <w:lang w:val="en-GB"/>
        </w:rPr>
        <w:t>I</w:t>
      </w:r>
      <w:r w:rsidRPr="00600AEB">
        <w:rPr>
          <w:rFonts w:ascii="Times New Roman" w:hAnsi="Times New Roman" w:cs="Times New Roman"/>
          <w:kern w:val="0"/>
          <w:sz w:val="20"/>
          <w:szCs w:val="20"/>
          <w:lang w:val="en-GB"/>
        </w:rPr>
        <w:t>oT Device NAS layer do not include the inventory request, i.e., the paging message does not contain A</w:t>
      </w:r>
      <w:r w:rsidRPr="00600AEB">
        <w:rPr>
          <w:rFonts w:ascii="Times New Roman" w:hAnsi="Times New Roman" w:cs="Times New Roman" w:hint="eastAsia"/>
          <w:kern w:val="0"/>
          <w:sz w:val="20"/>
          <w:szCs w:val="20"/>
          <w:lang w:val="en-GB"/>
        </w:rPr>
        <w:t>I</w:t>
      </w:r>
      <w:r w:rsidRPr="00600AEB">
        <w:rPr>
          <w:rFonts w:ascii="Times New Roman" w:hAnsi="Times New Roman" w:cs="Times New Roman"/>
          <w:kern w:val="0"/>
          <w:sz w:val="20"/>
          <w:szCs w:val="20"/>
          <w:lang w:val="en-GB"/>
        </w:rPr>
        <w:t>oT Device NAS layer data</w:t>
      </w:r>
      <w:r w:rsidRPr="00600AEB">
        <w:rPr>
          <w:rFonts w:ascii="Times New Roman" w:hAnsi="Times New Roman" w:cs="Times New Roman" w:hint="eastAsia"/>
          <w:kern w:val="0"/>
          <w:sz w:val="20"/>
          <w:szCs w:val="20"/>
          <w:lang w:val="en-GB"/>
        </w:rPr>
        <w:t xml:space="preserve"> so far</w:t>
      </w:r>
      <w:r w:rsidRPr="00600AEB">
        <w:rPr>
          <w:rFonts w:ascii="Times New Roman" w:hAnsi="Times New Roman" w:cs="Times New Roman"/>
          <w:kern w:val="0"/>
          <w:sz w:val="20"/>
          <w:szCs w:val="20"/>
          <w:lang w:val="en-GB"/>
        </w:rPr>
        <w:t>.</w:t>
      </w:r>
    </w:p>
    <w:tbl>
      <w:tblPr>
        <w:tblStyle w:val="afa"/>
        <w:tblW w:w="0" w:type="auto"/>
        <w:tblLook w:val="04A0" w:firstRow="1" w:lastRow="0" w:firstColumn="1" w:lastColumn="0" w:noHBand="0" w:noVBand="1"/>
      </w:tblPr>
      <w:tblGrid>
        <w:gridCol w:w="9855"/>
      </w:tblGrid>
      <w:tr w:rsidR="00600AEB" w:rsidTr="0028585E">
        <w:tc>
          <w:tcPr>
            <w:tcW w:w="9855" w:type="dxa"/>
          </w:tcPr>
          <w:p w:rsidR="00600AEB" w:rsidRPr="00355708" w:rsidRDefault="00600AEB" w:rsidP="008018A7">
            <w:pPr>
              <w:numPr>
                <w:ilvl w:val="0"/>
                <w:numId w:val="24"/>
              </w:num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rPr>
            </w:pPr>
            <w:r w:rsidRPr="00355708">
              <w:rPr>
                <w:rFonts w:ascii="Times New Roman" w:eastAsia="Times New Roman" w:hAnsi="Times New Roman" w:cs="Times New Roman"/>
                <w:kern w:val="0"/>
                <w:sz w:val="20"/>
                <w:szCs w:val="20"/>
                <w:lang w:val="en-GB" w:eastAsia="en-GB"/>
              </w:rPr>
              <w:t>AIoT Device NAS protocol is supported between the AIoT Device and the AIOTF. The AIoT Device NAS layer supports Inventory Response and Command (e.g. Read and Write) Request and Response.</w:t>
            </w:r>
          </w:p>
        </w:tc>
      </w:tr>
    </w:tbl>
    <w:p w:rsidR="00600AEB" w:rsidRPr="00600AEB" w:rsidRDefault="00600AEB" w:rsidP="009A3773">
      <w:pPr>
        <w:spacing w:beforeLines="50" w:before="120"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Observation 2: </w:t>
      </w:r>
      <w:bookmarkStart w:id="12" w:name="OLE_LINK7"/>
      <w:bookmarkStart w:id="13" w:name="OLE_LINK9"/>
      <w:r w:rsidRPr="00600AEB">
        <w:rPr>
          <w:rFonts w:ascii="Times New Roman" w:hAnsi="Times New Roman" w:cs="Times New Roman" w:hint="eastAsia"/>
          <w:b/>
          <w:kern w:val="0"/>
          <w:sz w:val="20"/>
          <w:szCs w:val="20"/>
          <w:lang w:val="en-GB"/>
        </w:rPr>
        <w:t>So far, SA2 assumes no AIoT NAS data is contained in the inventory request/ AIoT paging message.</w:t>
      </w:r>
      <w:bookmarkEnd w:id="12"/>
      <w:bookmarkEnd w:id="13"/>
    </w:p>
    <w:p w:rsid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t>A</w:t>
      </w:r>
      <w:r w:rsidRPr="00600AEB">
        <w:rPr>
          <w:rFonts w:ascii="Times New Roman" w:hAnsi="Times New Roman" w:cs="Times New Roman" w:hint="eastAsia"/>
          <w:kern w:val="0"/>
          <w:sz w:val="20"/>
          <w:szCs w:val="20"/>
          <w:lang w:val="en-GB"/>
        </w:rPr>
        <w:t>lso, refer</w:t>
      </w:r>
      <w:r w:rsidR="00FB3960">
        <w:rPr>
          <w:rFonts w:ascii="Times New Roman" w:hAnsi="Times New Roman" w:cs="Times New Roman" w:hint="eastAsia"/>
          <w:kern w:val="0"/>
          <w:sz w:val="20"/>
          <w:szCs w:val="20"/>
          <w:lang w:val="en-GB"/>
        </w:rPr>
        <w:t>ring</w:t>
      </w:r>
      <w:r w:rsidRPr="00600AEB">
        <w:rPr>
          <w:rFonts w:ascii="Times New Roman" w:hAnsi="Times New Roman" w:cs="Times New Roman" w:hint="eastAsia"/>
          <w:kern w:val="0"/>
          <w:sz w:val="20"/>
          <w:szCs w:val="20"/>
          <w:lang w:val="en-GB"/>
        </w:rPr>
        <w:t xml:space="preserve"> to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LS from SA3 [</w:t>
      </w:r>
      <w:r w:rsidR="001B679A">
        <w:rPr>
          <w:rFonts w:ascii="Times New Roman" w:hAnsi="Times New Roman" w:cs="Times New Roman" w:hint="eastAsia"/>
          <w:kern w:val="0"/>
          <w:sz w:val="20"/>
          <w:szCs w:val="20"/>
          <w:lang w:val="en-GB"/>
        </w:rPr>
        <w:t>7</w:t>
      </w:r>
      <w:r w:rsidRPr="00600AEB">
        <w:rPr>
          <w:rFonts w:ascii="Times New Roman" w:hAnsi="Times New Roman" w:cs="Times New Roman" w:hint="eastAsia"/>
          <w:kern w:val="0"/>
          <w:sz w:val="20"/>
          <w:szCs w:val="20"/>
          <w:lang w:val="en-GB"/>
        </w:rPr>
        <w:t>] and agreed CR [</w:t>
      </w:r>
      <w:r w:rsidR="001B679A">
        <w:rPr>
          <w:rFonts w:ascii="Times New Roman" w:hAnsi="Times New Roman" w:cs="Times New Roman" w:hint="eastAsia"/>
          <w:kern w:val="0"/>
          <w:sz w:val="20"/>
          <w:szCs w:val="20"/>
          <w:lang w:val="en-GB"/>
        </w:rPr>
        <w:t>8</w:t>
      </w:r>
      <w:r w:rsidRPr="00600AEB">
        <w:rPr>
          <w:rFonts w:ascii="Times New Roman" w:hAnsi="Times New Roman" w:cs="Times New Roman" w:hint="eastAsia"/>
          <w:kern w:val="0"/>
          <w:sz w:val="20"/>
          <w:szCs w:val="20"/>
          <w:lang w:val="en-GB"/>
        </w:rPr>
        <w:t xml:space="preserve">], SA3 will introduce a temporary ID for security use. </w:t>
      </w:r>
      <w:r w:rsidRPr="00600AEB">
        <w:rPr>
          <w:rFonts w:ascii="Times New Roman" w:hAnsi="Times New Roman" w:cs="Times New Roman"/>
          <w:kern w:val="0"/>
          <w:sz w:val="20"/>
          <w:szCs w:val="20"/>
          <w:lang w:val="en-GB"/>
        </w:rPr>
        <w:t>N</w:t>
      </w:r>
      <w:r w:rsidRPr="00600AEB">
        <w:rPr>
          <w:rFonts w:ascii="Times New Roman" w:hAnsi="Times New Roman" w:cs="Times New Roman" w:hint="eastAsia"/>
          <w:kern w:val="0"/>
          <w:sz w:val="20"/>
          <w:szCs w:val="20"/>
          <w:lang w:val="en-GB"/>
        </w:rPr>
        <w:t xml:space="preserve">ote that, based on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yellow highlight text below,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temporary ID is per device, and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design for a group ID is not in</w:t>
      </w:r>
      <w:r w:rsidR="000B1F11">
        <w:rPr>
          <w:rFonts w:ascii="Times New Roman" w:hAnsi="Times New Roman" w:cs="Times New Roman" w:hint="eastAsia"/>
          <w:kern w:val="0"/>
          <w:sz w:val="20"/>
          <w:szCs w:val="20"/>
          <w:lang w:val="en-GB"/>
        </w:rPr>
        <w:t xml:space="preserve"> the current SA3</w:t>
      </w:r>
      <w:r w:rsidRPr="00600AEB">
        <w:rPr>
          <w:rFonts w:ascii="Times New Roman" w:hAnsi="Times New Roman" w:cs="Times New Roman" w:hint="eastAsia"/>
          <w:kern w:val="0"/>
          <w:sz w:val="20"/>
          <w:szCs w:val="20"/>
          <w:lang w:val="en-GB"/>
        </w:rPr>
        <w:t xml:space="preserve"> scope. </w:t>
      </w:r>
      <w:r w:rsidRPr="00600AEB">
        <w:rPr>
          <w:rFonts w:ascii="Times New Roman" w:hAnsi="Times New Roman" w:cs="Times New Roman"/>
          <w:kern w:val="0"/>
          <w:sz w:val="20"/>
          <w:szCs w:val="20"/>
          <w:lang w:val="en-GB"/>
        </w:rPr>
        <w:t>W</w:t>
      </w:r>
      <w:r w:rsidRPr="00600AEB">
        <w:rPr>
          <w:rFonts w:ascii="Times New Roman" w:hAnsi="Times New Roman" w:cs="Times New Roman" w:hint="eastAsia"/>
          <w:kern w:val="0"/>
          <w:sz w:val="20"/>
          <w:szCs w:val="20"/>
          <w:lang w:val="en-GB"/>
        </w:rPr>
        <w:t xml:space="preserve">hether the group ID over the AIoT interface has security issue is still pending </w:t>
      </w:r>
      <w:r w:rsidR="008E61DB">
        <w:rPr>
          <w:rFonts w:ascii="Times New Roman" w:hAnsi="Times New Roman" w:cs="Times New Roman" w:hint="eastAsia"/>
          <w:kern w:val="0"/>
          <w:sz w:val="20"/>
          <w:szCs w:val="20"/>
          <w:lang w:val="en-GB"/>
        </w:rPr>
        <w:t xml:space="preserve">on </w:t>
      </w:r>
      <w:r w:rsidRPr="00600AEB">
        <w:rPr>
          <w:rFonts w:ascii="Times New Roman" w:hAnsi="Times New Roman" w:cs="Times New Roman" w:hint="eastAsia"/>
          <w:kern w:val="0"/>
          <w:sz w:val="20"/>
          <w:szCs w:val="20"/>
          <w:lang w:val="en-GB"/>
        </w:rPr>
        <w:t xml:space="preserve">SA3. </w:t>
      </w:r>
      <w:r w:rsidRPr="00600AEB">
        <w:rPr>
          <w:rFonts w:ascii="Times New Roman" w:hAnsi="Times New Roman" w:cs="Times New Roman"/>
          <w:kern w:val="0"/>
          <w:sz w:val="20"/>
          <w:szCs w:val="20"/>
          <w:lang w:val="en-GB"/>
        </w:rPr>
        <w:t>W</w:t>
      </w:r>
      <w:r w:rsidRPr="00600AEB">
        <w:rPr>
          <w:rFonts w:ascii="Times New Roman" w:hAnsi="Times New Roman" w:cs="Times New Roman" w:hint="eastAsia"/>
          <w:kern w:val="0"/>
          <w:sz w:val="20"/>
          <w:szCs w:val="20"/>
          <w:lang w:val="en-GB"/>
        </w:rPr>
        <w:t xml:space="preserve">e understand </w:t>
      </w:r>
      <w:r w:rsidRPr="00600AEB">
        <w:rPr>
          <w:rFonts w:ascii="Times New Roman" w:hAnsi="Times New Roman" w:cs="Times New Roman"/>
          <w:kern w:val="0"/>
          <w:sz w:val="20"/>
          <w:szCs w:val="20"/>
          <w:lang w:val="en-GB"/>
        </w:rPr>
        <w:t xml:space="preserve">the temporary ID is </w:t>
      </w:r>
      <w:r w:rsidRPr="00600AEB">
        <w:rPr>
          <w:rFonts w:ascii="Times New Roman" w:hAnsi="Times New Roman" w:cs="Times New Roman" w:hint="eastAsia"/>
          <w:kern w:val="0"/>
          <w:sz w:val="20"/>
          <w:szCs w:val="20"/>
          <w:lang w:val="en-GB"/>
        </w:rPr>
        <w:t>primarily</w:t>
      </w:r>
      <w:r w:rsidRPr="00600AEB">
        <w:rPr>
          <w:rFonts w:ascii="Times New Roman" w:hAnsi="Times New Roman" w:cs="Times New Roman"/>
          <w:kern w:val="0"/>
          <w:sz w:val="20"/>
          <w:szCs w:val="20"/>
          <w:lang w:val="en-GB"/>
        </w:rPr>
        <w:t xml:space="preserve"> used to page </w:t>
      </w:r>
      <w:r w:rsidRPr="00600AEB">
        <w:rPr>
          <w:rFonts w:ascii="Times New Roman" w:hAnsi="Times New Roman" w:cs="Times New Roman" w:hint="eastAsia"/>
          <w:kern w:val="0"/>
          <w:sz w:val="20"/>
          <w:szCs w:val="20"/>
          <w:lang w:val="en-GB"/>
        </w:rPr>
        <w:t xml:space="preserve">single </w:t>
      </w:r>
      <w:r w:rsidRPr="00600AEB">
        <w:rPr>
          <w:rFonts w:ascii="Times New Roman" w:hAnsi="Times New Roman" w:cs="Times New Roman"/>
          <w:kern w:val="0"/>
          <w:sz w:val="20"/>
          <w:szCs w:val="20"/>
          <w:lang w:val="en-GB"/>
        </w:rPr>
        <w:t>UE over the A</w:t>
      </w:r>
      <w:r w:rsidRPr="00600AEB">
        <w:rPr>
          <w:rFonts w:ascii="Times New Roman" w:hAnsi="Times New Roman" w:cs="Times New Roman" w:hint="eastAsia"/>
          <w:kern w:val="0"/>
          <w:sz w:val="20"/>
          <w:szCs w:val="20"/>
          <w:lang w:val="en-GB"/>
        </w:rPr>
        <w:t>I</w:t>
      </w:r>
      <w:r w:rsidRPr="00600AEB">
        <w:rPr>
          <w:rFonts w:ascii="Times New Roman" w:hAnsi="Times New Roman" w:cs="Times New Roman"/>
          <w:kern w:val="0"/>
          <w:sz w:val="20"/>
          <w:szCs w:val="20"/>
          <w:lang w:val="en-GB"/>
        </w:rPr>
        <w:t>oT interface.</w:t>
      </w:r>
    </w:p>
    <w:tbl>
      <w:tblPr>
        <w:tblStyle w:val="afa"/>
        <w:tblW w:w="0" w:type="auto"/>
        <w:tblLook w:val="04A0" w:firstRow="1" w:lastRow="0" w:firstColumn="1" w:lastColumn="0" w:noHBand="0" w:noVBand="1"/>
      </w:tblPr>
      <w:tblGrid>
        <w:gridCol w:w="9855"/>
      </w:tblGrid>
      <w:tr w:rsidR="00600AEB" w:rsidTr="0028585E">
        <w:tc>
          <w:tcPr>
            <w:tcW w:w="9855" w:type="dxa"/>
          </w:tcPr>
          <w:p w:rsidR="00600AEB" w:rsidRPr="00C43F86" w:rsidRDefault="00600AEB" w:rsidP="0028585E">
            <w:pPr>
              <w:spacing w:after="180"/>
              <w:rPr>
                <w:rFonts w:ascii="Times New Roman" w:eastAsia="等线" w:hAnsi="Times New Roman" w:cs="Times New Roman"/>
                <w:iCs/>
                <w:kern w:val="0"/>
                <w:sz w:val="20"/>
                <w:szCs w:val="20"/>
                <w:lang w:val="en-GB"/>
              </w:rPr>
            </w:pPr>
            <w:r w:rsidRPr="00C43F86">
              <w:rPr>
                <w:rFonts w:ascii="Times New Roman" w:eastAsia="等线" w:hAnsi="Times New Roman" w:cs="Times New Roman"/>
                <w:iCs/>
                <w:kern w:val="0"/>
                <w:sz w:val="20"/>
                <w:szCs w:val="20"/>
                <w:lang w:val="en-GB"/>
              </w:rPr>
              <w:t>The following aspects and principles are agreed for the conclusion on KI#3</w:t>
            </w:r>
          </w:p>
          <w:p w:rsidR="00600AEB" w:rsidRPr="00C43F86" w:rsidRDefault="00600AEB" w:rsidP="0028585E">
            <w:pPr>
              <w:spacing w:after="180"/>
              <w:ind w:left="568" w:hanging="284"/>
              <w:rPr>
                <w:rFonts w:ascii="Times New Roman" w:eastAsia="宋体" w:hAnsi="Times New Roman" w:cs="Times New Roman"/>
                <w:kern w:val="0"/>
                <w:sz w:val="20"/>
                <w:szCs w:val="20"/>
                <w:lang w:val="en-GB"/>
              </w:rPr>
            </w:pPr>
            <w:r w:rsidRPr="00C43F86">
              <w:rPr>
                <w:rFonts w:ascii="Times New Roman" w:eastAsia="宋体" w:hAnsi="Times New Roman" w:cs="Times New Roman"/>
                <w:kern w:val="0"/>
                <w:sz w:val="20"/>
                <w:szCs w:val="20"/>
                <w:lang w:val="en-GB"/>
              </w:rPr>
              <w:t>-</w:t>
            </w:r>
            <w:r w:rsidRPr="00C43F86">
              <w:rPr>
                <w:rFonts w:ascii="Times New Roman" w:eastAsia="宋体" w:hAnsi="Times New Roman" w:cs="Times New Roman"/>
                <w:kern w:val="0"/>
                <w:sz w:val="20"/>
                <w:szCs w:val="20"/>
                <w:lang w:val="en-GB"/>
              </w:rPr>
              <w:tab/>
              <w:t xml:space="preserve">A mechanism to </w:t>
            </w:r>
            <w:r w:rsidRPr="009A41C8">
              <w:rPr>
                <w:rFonts w:ascii="Times New Roman" w:eastAsia="宋体" w:hAnsi="Times New Roman" w:cs="Times New Roman"/>
                <w:kern w:val="0"/>
                <w:sz w:val="20"/>
                <w:szCs w:val="20"/>
                <w:highlight w:val="yellow"/>
                <w:lang w:val="en-GB"/>
              </w:rPr>
              <w:t>protect AIoT device ID based on the use of temporary ID</w:t>
            </w:r>
            <w:r w:rsidRPr="00C43F86">
              <w:rPr>
                <w:rFonts w:ascii="Times New Roman" w:eastAsia="宋体" w:hAnsi="Times New Roman" w:cs="Times New Roman"/>
                <w:kern w:val="0"/>
                <w:sz w:val="20"/>
                <w:szCs w:val="20"/>
                <w:lang w:val="en-GB"/>
              </w:rPr>
              <w:t xml:space="preserve"> shall be supported.</w:t>
            </w:r>
          </w:p>
          <w:p w:rsidR="00600AEB" w:rsidRPr="00C43F86" w:rsidRDefault="00600AEB" w:rsidP="0028585E">
            <w:pPr>
              <w:spacing w:after="180"/>
              <w:ind w:left="568" w:hanging="284"/>
              <w:rPr>
                <w:rFonts w:ascii="Times New Roman" w:eastAsia="宋体" w:hAnsi="Times New Roman" w:cs="Times New Roman"/>
                <w:kern w:val="0"/>
                <w:sz w:val="20"/>
                <w:szCs w:val="20"/>
                <w:lang w:val="en-GB"/>
              </w:rPr>
            </w:pPr>
            <w:r w:rsidRPr="00C43F86">
              <w:rPr>
                <w:rFonts w:ascii="Times New Roman" w:eastAsia="宋体" w:hAnsi="Times New Roman" w:cs="Times New Roman"/>
                <w:kern w:val="0"/>
                <w:sz w:val="20"/>
                <w:szCs w:val="20"/>
                <w:lang w:val="en-GB"/>
              </w:rPr>
              <w:t>-</w:t>
            </w:r>
            <w:r w:rsidRPr="00C43F86">
              <w:rPr>
                <w:rFonts w:ascii="Times New Roman" w:eastAsia="宋体" w:hAnsi="Times New Roman" w:cs="Times New Roman"/>
                <w:kern w:val="0"/>
                <w:sz w:val="20"/>
                <w:szCs w:val="20"/>
                <w:lang w:val="en-GB"/>
              </w:rPr>
              <w:tab/>
              <w:t xml:space="preserve">Mechanism shall allow </w:t>
            </w:r>
            <w:r w:rsidRPr="009A41C8">
              <w:rPr>
                <w:rFonts w:ascii="Times New Roman" w:eastAsia="宋体" w:hAnsi="Times New Roman" w:cs="Times New Roman"/>
                <w:kern w:val="0"/>
                <w:sz w:val="20"/>
                <w:szCs w:val="20"/>
                <w:highlight w:val="yellow"/>
                <w:lang w:val="en-GB"/>
              </w:rPr>
              <w:t>unambiguous identification of the AIoT device</w:t>
            </w:r>
          </w:p>
          <w:p w:rsidR="00600AEB" w:rsidRPr="00C43F86" w:rsidRDefault="00600AEB" w:rsidP="0028585E">
            <w:pPr>
              <w:spacing w:after="180"/>
              <w:ind w:left="568" w:hanging="284"/>
              <w:rPr>
                <w:rFonts w:ascii="Times New Roman" w:eastAsia="宋体" w:hAnsi="Times New Roman" w:cs="Times New Roman"/>
                <w:kern w:val="0"/>
                <w:sz w:val="20"/>
                <w:szCs w:val="20"/>
                <w:lang w:val="en-GB"/>
              </w:rPr>
            </w:pPr>
            <w:r w:rsidRPr="00C43F86">
              <w:rPr>
                <w:rFonts w:ascii="Times New Roman" w:eastAsia="宋体" w:hAnsi="Times New Roman" w:cs="Times New Roman"/>
                <w:kern w:val="0"/>
                <w:sz w:val="20"/>
                <w:szCs w:val="20"/>
                <w:lang w:val="en-GB"/>
              </w:rPr>
              <w:t>-</w:t>
            </w:r>
            <w:r w:rsidRPr="00C43F86">
              <w:rPr>
                <w:rFonts w:ascii="Times New Roman" w:eastAsia="宋体" w:hAnsi="Times New Roman" w:cs="Times New Roman"/>
                <w:kern w:val="0"/>
                <w:sz w:val="20"/>
                <w:szCs w:val="20"/>
                <w:lang w:val="en-GB"/>
              </w:rPr>
              <w:tab/>
              <w:t>A mechanism to re-synchronize de-synchronized temporary IDs shall be supported.</w:t>
            </w:r>
          </w:p>
          <w:p w:rsidR="00600AEB" w:rsidRPr="00C43F86" w:rsidRDefault="00600AEB" w:rsidP="0028585E">
            <w:pPr>
              <w:spacing w:after="180"/>
              <w:rPr>
                <w:rFonts w:ascii="Times New Roman" w:eastAsia="等线" w:hAnsi="Times New Roman" w:cs="Times New Roman"/>
                <w:iCs/>
                <w:kern w:val="0"/>
                <w:sz w:val="20"/>
                <w:szCs w:val="20"/>
                <w:lang w:val="en-GB"/>
              </w:rPr>
            </w:pPr>
            <w:r w:rsidRPr="00C43F86">
              <w:rPr>
                <w:rFonts w:ascii="Times New Roman" w:eastAsia="等线" w:hAnsi="Times New Roman" w:cs="Times New Roman"/>
                <w:iCs/>
                <w:kern w:val="0"/>
                <w:sz w:val="20"/>
                <w:szCs w:val="20"/>
                <w:lang w:val="en-GB"/>
              </w:rPr>
              <w:t>Editor’s Note: Additional conclusions on solution are FFS</w:t>
            </w:r>
          </w:p>
        </w:tc>
      </w:tr>
    </w:tbl>
    <w:p w:rsidR="00600AEB" w:rsidRPr="00600AEB" w:rsidRDefault="00600AEB" w:rsidP="00FD0D26">
      <w:pPr>
        <w:spacing w:beforeLines="50" w:before="120"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Observation 3: SA3 agreed to introduce </w:t>
      </w:r>
      <w:r w:rsidRPr="00600AEB">
        <w:rPr>
          <w:rFonts w:ascii="Times New Roman" w:hAnsi="Times New Roman" w:cs="Times New Roman"/>
          <w:b/>
          <w:kern w:val="0"/>
          <w:sz w:val="20"/>
          <w:szCs w:val="20"/>
          <w:lang w:val="en-GB"/>
        </w:rPr>
        <w:t>temporary</w:t>
      </w:r>
      <w:r w:rsidRPr="00600AEB">
        <w:rPr>
          <w:rFonts w:ascii="Times New Roman" w:hAnsi="Times New Roman" w:cs="Times New Roman" w:hint="eastAsia"/>
          <w:b/>
          <w:kern w:val="0"/>
          <w:sz w:val="20"/>
          <w:szCs w:val="20"/>
          <w:lang w:val="en-GB"/>
        </w:rPr>
        <w:t xml:space="preserve"> ID to protect device ID</w:t>
      </w:r>
      <w:r w:rsidR="0059344B">
        <w:rPr>
          <w:rFonts w:ascii="Times New Roman" w:hAnsi="Times New Roman" w:cs="Times New Roman" w:hint="eastAsia"/>
          <w:b/>
          <w:kern w:val="0"/>
          <w:sz w:val="20"/>
          <w:szCs w:val="20"/>
          <w:lang w:val="en-GB"/>
        </w:rPr>
        <w:t>.</w:t>
      </w:r>
      <w:r w:rsidRPr="00600AEB">
        <w:rPr>
          <w:rFonts w:ascii="Times New Roman" w:hAnsi="Times New Roman" w:cs="Times New Roman" w:hint="eastAsia"/>
          <w:b/>
          <w:kern w:val="0"/>
          <w:sz w:val="20"/>
          <w:szCs w:val="20"/>
          <w:lang w:val="en-GB"/>
        </w:rPr>
        <w:t xml:space="preserve"> RAN2 understands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temporary ID is used to page single UE over the AIoT</w:t>
      </w:r>
      <w:r w:rsidR="00A42685">
        <w:rPr>
          <w:rFonts w:ascii="Times New Roman" w:hAnsi="Times New Roman" w:cs="Times New Roman" w:hint="eastAsia"/>
          <w:b/>
          <w:kern w:val="0"/>
          <w:sz w:val="20"/>
          <w:szCs w:val="20"/>
          <w:lang w:val="en-GB"/>
        </w:rPr>
        <w:t xml:space="preserve"> radio</w:t>
      </w:r>
      <w:r w:rsidRPr="00600AEB">
        <w:rPr>
          <w:rFonts w:ascii="Times New Roman" w:hAnsi="Times New Roman" w:cs="Times New Roman" w:hint="eastAsia"/>
          <w:b/>
          <w:kern w:val="0"/>
          <w:sz w:val="20"/>
          <w:szCs w:val="20"/>
          <w:lang w:val="en-GB"/>
        </w:rPr>
        <w:t xml:space="preserve"> interface, group ID is not in</w:t>
      </w:r>
      <w:r w:rsidR="00465A21">
        <w:rPr>
          <w:rFonts w:ascii="Times New Roman" w:hAnsi="Times New Roman" w:cs="Times New Roman" w:hint="eastAsia"/>
          <w:b/>
          <w:kern w:val="0"/>
          <w:sz w:val="20"/>
          <w:szCs w:val="20"/>
          <w:lang w:val="en-GB"/>
        </w:rPr>
        <w:t xml:space="preserve"> the</w:t>
      </w:r>
      <w:r w:rsidRPr="00600AEB">
        <w:rPr>
          <w:rFonts w:ascii="Times New Roman" w:hAnsi="Times New Roman" w:cs="Times New Roman" w:hint="eastAsia"/>
          <w:b/>
          <w:kern w:val="0"/>
          <w:sz w:val="20"/>
          <w:szCs w:val="20"/>
          <w:lang w:val="en-GB"/>
        </w:rPr>
        <w:t xml:space="preserve"> scope so far.</w:t>
      </w:r>
    </w:p>
    <w:p w:rsidR="00600AEB" w:rsidRP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t>O</w:t>
      </w:r>
      <w:r w:rsidRPr="00600AEB">
        <w:rPr>
          <w:rFonts w:ascii="Times New Roman" w:hAnsi="Times New Roman" w:cs="Times New Roman" w:hint="eastAsia"/>
          <w:kern w:val="0"/>
          <w:sz w:val="20"/>
          <w:szCs w:val="20"/>
          <w:lang w:val="en-GB"/>
        </w:rPr>
        <w:t xml:space="preserve">n this basis, we understand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temporary ID</w:t>
      </w:r>
      <w:r w:rsidR="00B33368">
        <w:rPr>
          <w:rFonts w:ascii="Times New Roman" w:hAnsi="Times New Roman" w:cs="Times New Roman" w:hint="eastAsia"/>
          <w:kern w:val="0"/>
          <w:sz w:val="20"/>
          <w:szCs w:val="20"/>
          <w:lang w:val="en-GB"/>
        </w:rPr>
        <w:t xml:space="preserve"> share the s</w:t>
      </w:r>
      <w:r w:rsidR="004E429C">
        <w:rPr>
          <w:rFonts w:ascii="Times New Roman" w:hAnsi="Times New Roman" w:cs="Times New Roman" w:hint="eastAsia"/>
          <w:kern w:val="0"/>
          <w:sz w:val="20"/>
          <w:szCs w:val="20"/>
          <w:lang w:val="en-GB"/>
        </w:rPr>
        <w:t>imilar</w:t>
      </w:r>
      <w:r w:rsidRPr="00600AEB">
        <w:rPr>
          <w:rFonts w:ascii="Times New Roman" w:hAnsi="Times New Roman" w:cs="Times New Roman" w:hint="eastAsia"/>
          <w:kern w:val="0"/>
          <w:sz w:val="20"/>
          <w:szCs w:val="20"/>
          <w:lang w:val="en-GB"/>
        </w:rPr>
        <w:t xml:space="preserve"> function</w:t>
      </w:r>
      <w:r w:rsidR="00B33368">
        <w:rPr>
          <w:rFonts w:ascii="Times New Roman" w:hAnsi="Times New Roman" w:cs="Times New Roman" w:hint="eastAsia"/>
          <w:kern w:val="0"/>
          <w:sz w:val="20"/>
          <w:szCs w:val="20"/>
          <w:lang w:val="en-GB"/>
        </w:rPr>
        <w:t>ality</w:t>
      </w:r>
      <w:r w:rsidRPr="00600AEB">
        <w:rPr>
          <w:rFonts w:ascii="Times New Roman" w:hAnsi="Times New Roman" w:cs="Times New Roman" w:hint="eastAsia"/>
          <w:kern w:val="0"/>
          <w:sz w:val="20"/>
          <w:szCs w:val="20"/>
          <w:lang w:val="en-GB"/>
        </w:rPr>
        <w:t xml:space="preserve"> </w:t>
      </w:r>
      <w:r w:rsidR="00B33368">
        <w:rPr>
          <w:rFonts w:ascii="Times New Roman" w:hAnsi="Times New Roman" w:cs="Times New Roman" w:hint="eastAsia"/>
          <w:kern w:val="0"/>
          <w:sz w:val="20"/>
          <w:szCs w:val="20"/>
          <w:lang w:val="en-GB"/>
        </w:rPr>
        <w:t>as</w:t>
      </w:r>
      <w:r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5G-S-TMSI in NR, and should be transmitted over NG and AIoT interface as </w:t>
      </w:r>
      <w:proofErr w:type="spellStart"/>
      <w:r w:rsidRPr="00600AEB">
        <w:rPr>
          <w:rFonts w:ascii="Times New Roman" w:hAnsi="Times New Roman" w:cs="Times New Roman" w:hint="eastAsia"/>
          <w:kern w:val="0"/>
          <w:sz w:val="20"/>
          <w:szCs w:val="20"/>
          <w:lang w:val="en-GB"/>
        </w:rPr>
        <w:t>clear</w:t>
      </w:r>
      <w:bookmarkStart w:id="14" w:name="OLE_LINK15"/>
      <w:bookmarkStart w:id="15" w:name="OLE_LINK16"/>
      <w:r w:rsidRPr="00600AEB">
        <w:rPr>
          <w:rFonts w:ascii="Times New Roman" w:hAnsi="Times New Roman" w:cs="Times New Roman" w:hint="eastAsia"/>
          <w:kern w:val="0"/>
          <w:sz w:val="20"/>
          <w:szCs w:val="20"/>
          <w:lang w:val="en-GB"/>
        </w:rPr>
        <w:t>text</w:t>
      </w:r>
      <w:bookmarkEnd w:id="14"/>
      <w:bookmarkEnd w:id="15"/>
      <w:proofErr w:type="spellEnd"/>
      <w:r w:rsidR="00604CF5">
        <w:rPr>
          <w:rFonts w:ascii="Times New Roman" w:hAnsi="Times New Roman" w:cs="Times New Roman" w:hint="eastAsia"/>
          <w:kern w:val="0"/>
          <w:sz w:val="20"/>
          <w:szCs w:val="20"/>
          <w:lang w:val="en-GB"/>
        </w:rPr>
        <w:t xml:space="preserve"> IE</w:t>
      </w:r>
      <w:r w:rsidRPr="00600AEB">
        <w:rPr>
          <w:rFonts w:ascii="Times New Roman" w:hAnsi="Times New Roman" w:cs="Times New Roman" w:hint="eastAsia"/>
          <w:kern w:val="0"/>
          <w:sz w:val="20"/>
          <w:szCs w:val="20"/>
          <w:lang w:val="en-GB"/>
        </w:rPr>
        <w:t xml:space="preserve">, i.e., visible to AIoT MAC layer. </w:t>
      </w:r>
      <w:r w:rsidRPr="00600AEB">
        <w:rPr>
          <w:rFonts w:ascii="Times New Roman" w:hAnsi="Times New Roman" w:cs="Times New Roman"/>
          <w:kern w:val="0"/>
          <w:sz w:val="20"/>
          <w:szCs w:val="20"/>
          <w:lang w:val="en-GB"/>
        </w:rPr>
        <w:t>H</w:t>
      </w:r>
      <w:r w:rsidRPr="00600AEB">
        <w:rPr>
          <w:rFonts w:ascii="Times New Roman" w:hAnsi="Times New Roman" w:cs="Times New Roman" w:hint="eastAsia"/>
          <w:kern w:val="0"/>
          <w:sz w:val="20"/>
          <w:szCs w:val="20"/>
          <w:lang w:val="en-GB"/>
        </w:rPr>
        <w:t xml:space="preserve">owever, the final </w:t>
      </w:r>
      <w:r w:rsidRPr="00600AEB">
        <w:rPr>
          <w:rFonts w:ascii="Times New Roman" w:hAnsi="Times New Roman" w:cs="Times New Roman"/>
          <w:kern w:val="0"/>
          <w:sz w:val="20"/>
          <w:szCs w:val="20"/>
          <w:lang w:val="en-GB"/>
        </w:rPr>
        <w:t>decision</w:t>
      </w:r>
      <w:r w:rsidRPr="00600AEB">
        <w:rPr>
          <w:rFonts w:ascii="Times New Roman" w:hAnsi="Times New Roman" w:cs="Times New Roman" w:hint="eastAsia"/>
          <w:kern w:val="0"/>
          <w:sz w:val="20"/>
          <w:szCs w:val="20"/>
          <w:lang w:val="en-GB"/>
        </w:rPr>
        <w:t xml:space="preserve"> depends on SA2 </w:t>
      </w:r>
      <w:r w:rsidRPr="00600AEB">
        <w:rPr>
          <w:rFonts w:ascii="Times New Roman" w:hAnsi="Times New Roman" w:cs="Times New Roman"/>
          <w:kern w:val="0"/>
          <w:sz w:val="20"/>
          <w:szCs w:val="20"/>
          <w:lang w:val="en-GB"/>
        </w:rPr>
        <w:t>and</w:t>
      </w:r>
      <w:r w:rsidRPr="00600AEB">
        <w:rPr>
          <w:rFonts w:ascii="Times New Roman" w:hAnsi="Times New Roman" w:cs="Times New Roman" w:hint="eastAsia"/>
          <w:kern w:val="0"/>
          <w:sz w:val="20"/>
          <w:szCs w:val="20"/>
          <w:lang w:val="en-GB"/>
        </w:rPr>
        <w:t xml:space="preserve"> SA3, i.e., </w:t>
      </w:r>
      <w:r w:rsidRPr="00600AEB">
        <w:rPr>
          <w:rFonts w:ascii="Times New Roman" w:hAnsi="Times New Roman" w:cs="Times New Roman"/>
          <w:kern w:val="0"/>
          <w:sz w:val="20"/>
          <w:szCs w:val="20"/>
          <w:lang w:val="en-GB"/>
        </w:rPr>
        <w:t>specifically</w:t>
      </w:r>
      <w:r w:rsidRPr="00600AEB">
        <w:rPr>
          <w:rFonts w:ascii="Times New Roman" w:hAnsi="Times New Roman" w:cs="Times New Roman" w:hint="eastAsia"/>
          <w:kern w:val="0"/>
          <w:sz w:val="20"/>
          <w:szCs w:val="20"/>
          <w:lang w:val="en-GB"/>
        </w:rPr>
        <w:t xml:space="preserve"> on the format in which </w:t>
      </w:r>
      <w:proofErr w:type="spellStart"/>
      <w:r w:rsidRPr="00600AEB">
        <w:rPr>
          <w:rFonts w:ascii="Times New Roman" w:hAnsi="Times New Roman" w:cs="Times New Roman" w:hint="eastAsia"/>
          <w:kern w:val="0"/>
          <w:sz w:val="20"/>
          <w:szCs w:val="20"/>
          <w:lang w:val="en-GB"/>
        </w:rPr>
        <w:t>AIoTF</w:t>
      </w:r>
      <w:proofErr w:type="spellEnd"/>
      <w:r w:rsidRPr="00600AEB">
        <w:rPr>
          <w:rFonts w:ascii="Times New Roman" w:hAnsi="Times New Roman" w:cs="Times New Roman" w:hint="eastAsia"/>
          <w:kern w:val="0"/>
          <w:sz w:val="20"/>
          <w:szCs w:val="20"/>
          <w:lang w:val="en-GB"/>
        </w:rPr>
        <w:t xml:space="preserve"> sends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paging identifier to reader over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NG message. </w:t>
      </w:r>
      <w:r w:rsidRPr="00600AEB">
        <w:rPr>
          <w:rFonts w:ascii="Times New Roman" w:hAnsi="Times New Roman" w:cs="Times New Roman"/>
          <w:kern w:val="0"/>
          <w:sz w:val="20"/>
          <w:szCs w:val="20"/>
          <w:lang w:val="en-GB"/>
        </w:rPr>
        <w:t>I</w:t>
      </w:r>
      <w:r w:rsidRPr="00600AEB">
        <w:rPr>
          <w:rFonts w:ascii="Times New Roman" w:hAnsi="Times New Roman" w:cs="Times New Roman" w:hint="eastAsia"/>
          <w:kern w:val="0"/>
          <w:sz w:val="20"/>
          <w:szCs w:val="20"/>
          <w:lang w:val="en-GB"/>
        </w:rPr>
        <w:t xml:space="preserve">f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w:t>
      </w:r>
      <w:proofErr w:type="spellStart"/>
      <w:r w:rsidRPr="00600AEB">
        <w:rPr>
          <w:rFonts w:ascii="Times New Roman" w:hAnsi="Times New Roman" w:cs="Times New Roman" w:hint="eastAsia"/>
          <w:kern w:val="0"/>
          <w:sz w:val="20"/>
          <w:szCs w:val="20"/>
          <w:lang w:val="en-GB"/>
        </w:rPr>
        <w:t>AIoTF</w:t>
      </w:r>
      <w:proofErr w:type="spellEnd"/>
      <w:r w:rsidRPr="00600AEB">
        <w:rPr>
          <w:rFonts w:ascii="Times New Roman" w:hAnsi="Times New Roman" w:cs="Times New Roman" w:hint="eastAsia"/>
          <w:kern w:val="0"/>
          <w:sz w:val="20"/>
          <w:szCs w:val="20"/>
          <w:lang w:val="en-GB"/>
        </w:rPr>
        <w:t xml:space="preserve"> sends the paging identifier to reader in format of AIoT NAS data,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reader will forward it to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device in format of AIoT NAS data; else if the </w:t>
      </w:r>
      <w:proofErr w:type="spellStart"/>
      <w:r w:rsidRPr="00600AEB">
        <w:rPr>
          <w:rFonts w:ascii="Times New Roman" w:hAnsi="Times New Roman" w:cs="Times New Roman" w:hint="eastAsia"/>
          <w:kern w:val="0"/>
          <w:sz w:val="20"/>
          <w:szCs w:val="20"/>
          <w:lang w:val="en-GB"/>
        </w:rPr>
        <w:t>AIoTF</w:t>
      </w:r>
      <w:proofErr w:type="spellEnd"/>
      <w:r w:rsidRPr="00600AEB">
        <w:rPr>
          <w:rFonts w:ascii="Times New Roman" w:hAnsi="Times New Roman" w:cs="Times New Roman" w:hint="eastAsia"/>
          <w:kern w:val="0"/>
          <w:sz w:val="20"/>
          <w:szCs w:val="20"/>
          <w:lang w:val="en-GB"/>
        </w:rPr>
        <w:t xml:space="preserve"> sends the paging identifier to reader as clear text </w:t>
      </w:r>
      <w:r w:rsidR="00604CF5">
        <w:rPr>
          <w:rFonts w:ascii="Times New Roman" w:hAnsi="Times New Roman" w:cs="Times New Roman" w:hint="eastAsia"/>
          <w:kern w:val="0"/>
          <w:sz w:val="20"/>
          <w:szCs w:val="20"/>
          <w:lang w:val="en-GB"/>
        </w:rPr>
        <w:t xml:space="preserve">IE </w:t>
      </w:r>
      <w:r w:rsidRPr="00600AEB">
        <w:rPr>
          <w:rFonts w:ascii="Times New Roman" w:hAnsi="Times New Roman" w:cs="Times New Roman" w:hint="eastAsia"/>
          <w:kern w:val="0"/>
          <w:sz w:val="20"/>
          <w:szCs w:val="20"/>
          <w:lang w:val="en-GB"/>
        </w:rPr>
        <w:t xml:space="preserve">in NG message,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reader will forward it to device as </w:t>
      </w:r>
      <w:proofErr w:type="spellStart"/>
      <w:r w:rsidRPr="00600AEB">
        <w:rPr>
          <w:rFonts w:ascii="Times New Roman" w:hAnsi="Times New Roman" w:cs="Times New Roman" w:hint="eastAsia"/>
          <w:kern w:val="0"/>
          <w:sz w:val="20"/>
          <w:szCs w:val="20"/>
          <w:lang w:val="en-GB"/>
        </w:rPr>
        <w:t>cleartext</w:t>
      </w:r>
      <w:proofErr w:type="spellEnd"/>
      <w:r w:rsidR="00604CF5">
        <w:rPr>
          <w:rFonts w:ascii="Times New Roman" w:hAnsi="Times New Roman" w:cs="Times New Roman" w:hint="eastAsia"/>
          <w:kern w:val="0"/>
          <w:sz w:val="20"/>
          <w:szCs w:val="20"/>
          <w:lang w:val="en-GB"/>
        </w:rPr>
        <w:t xml:space="preserve"> IE</w:t>
      </w:r>
      <w:r w:rsidRPr="00600AEB">
        <w:rPr>
          <w:rFonts w:ascii="Times New Roman" w:hAnsi="Times New Roman" w:cs="Times New Roman" w:hint="eastAsia"/>
          <w:kern w:val="0"/>
          <w:sz w:val="20"/>
          <w:szCs w:val="20"/>
          <w:lang w:val="en-GB"/>
        </w:rPr>
        <w:t xml:space="preserve"> </w:t>
      </w:r>
      <w:r w:rsidR="00604CF5">
        <w:rPr>
          <w:rFonts w:ascii="Times New Roman" w:hAnsi="Times New Roman" w:cs="Times New Roman" w:hint="eastAsia"/>
          <w:kern w:val="0"/>
          <w:sz w:val="20"/>
          <w:szCs w:val="20"/>
          <w:lang w:val="en-GB"/>
        </w:rPr>
        <w:t>in</w:t>
      </w:r>
      <w:r w:rsidR="00604CF5"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hint="eastAsia"/>
          <w:kern w:val="0"/>
          <w:sz w:val="20"/>
          <w:szCs w:val="20"/>
          <w:lang w:val="en-GB"/>
        </w:rPr>
        <w:t>AIoT MAC message.</w:t>
      </w:r>
    </w:p>
    <w:p w:rsid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hint="eastAsia"/>
          <w:kern w:val="0"/>
          <w:sz w:val="20"/>
          <w:szCs w:val="20"/>
          <w:lang w:val="en-GB"/>
        </w:rPr>
        <w:t xml:space="preserve">Therefore, it is </w:t>
      </w:r>
      <w:r w:rsidRPr="00600AEB">
        <w:rPr>
          <w:rFonts w:ascii="Times New Roman" w:hAnsi="Times New Roman" w:cs="Times New Roman"/>
          <w:kern w:val="0"/>
          <w:sz w:val="20"/>
          <w:szCs w:val="20"/>
          <w:lang w:val="en-GB"/>
        </w:rPr>
        <w:t>recommended</w:t>
      </w:r>
      <w:r w:rsidRPr="00600AEB">
        <w:rPr>
          <w:rFonts w:ascii="Times New Roman" w:hAnsi="Times New Roman" w:cs="Times New Roman" w:hint="eastAsia"/>
          <w:kern w:val="0"/>
          <w:sz w:val="20"/>
          <w:szCs w:val="20"/>
          <w:lang w:val="en-GB"/>
        </w:rPr>
        <w:t xml:space="preserve"> that RAN2 sends LS to SA2 and SA3 to confirm our assumption above.</w:t>
      </w:r>
    </w:p>
    <w:p w:rsidR="00600AEB" w:rsidRPr="00600AEB" w:rsidRDefault="00600AEB" w:rsidP="00600AEB">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Proposal 7: RAN2 understands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reader pages </w:t>
      </w:r>
      <w:r w:rsidR="00D179E4">
        <w:rPr>
          <w:rFonts w:ascii="Times New Roman" w:hAnsi="Times New Roman" w:cs="Times New Roman" w:hint="eastAsia"/>
          <w:b/>
          <w:kern w:val="0"/>
          <w:sz w:val="20"/>
          <w:szCs w:val="20"/>
          <w:lang w:val="en-GB"/>
        </w:rPr>
        <w:t xml:space="preserve">a </w:t>
      </w:r>
      <w:r w:rsidRPr="00600AEB">
        <w:rPr>
          <w:rFonts w:ascii="Times New Roman" w:hAnsi="Times New Roman" w:cs="Times New Roman" w:hint="eastAsia"/>
          <w:b/>
          <w:kern w:val="0"/>
          <w:sz w:val="20"/>
          <w:szCs w:val="20"/>
          <w:lang w:val="en-GB"/>
        </w:rPr>
        <w:t xml:space="preserve">single device via the temporary ID over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AIoT</w:t>
      </w:r>
      <w:r w:rsidR="00596BF4">
        <w:rPr>
          <w:rFonts w:ascii="Times New Roman" w:hAnsi="Times New Roman" w:cs="Times New Roman" w:hint="eastAsia"/>
          <w:b/>
          <w:kern w:val="0"/>
          <w:sz w:val="20"/>
          <w:szCs w:val="20"/>
          <w:lang w:val="en-GB"/>
        </w:rPr>
        <w:t xml:space="preserve"> radio</w:t>
      </w:r>
      <w:r w:rsidRPr="00600AEB">
        <w:rPr>
          <w:rFonts w:ascii="Times New Roman" w:hAnsi="Times New Roman" w:cs="Times New Roman" w:hint="eastAsia"/>
          <w:b/>
          <w:kern w:val="0"/>
          <w:sz w:val="20"/>
          <w:szCs w:val="20"/>
          <w:lang w:val="en-GB"/>
        </w:rPr>
        <w:t xml:space="preserve"> interface, </w:t>
      </w:r>
      <w:r w:rsidRPr="00600AEB">
        <w:rPr>
          <w:rFonts w:ascii="Times New Roman" w:hAnsi="Times New Roman" w:cs="Times New Roman"/>
          <w:b/>
          <w:kern w:val="0"/>
          <w:sz w:val="20"/>
          <w:szCs w:val="20"/>
          <w:lang w:val="en-GB"/>
        </w:rPr>
        <w:t>and</w:t>
      </w:r>
      <w:r w:rsidRPr="00600AEB">
        <w:rPr>
          <w:rFonts w:ascii="Times New Roman"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temporary ID is not in </w:t>
      </w:r>
      <w:r w:rsidR="00D179E4">
        <w:rPr>
          <w:rFonts w:ascii="Times New Roman" w:hAnsi="Times New Roman" w:cs="Times New Roman" w:hint="eastAsia"/>
          <w:b/>
          <w:kern w:val="0"/>
          <w:sz w:val="20"/>
          <w:szCs w:val="20"/>
          <w:lang w:val="en-GB"/>
        </w:rPr>
        <w:t xml:space="preserve">the </w:t>
      </w:r>
      <w:r w:rsidRPr="00600AEB">
        <w:rPr>
          <w:rFonts w:ascii="Times New Roman" w:hAnsi="Times New Roman" w:cs="Times New Roman" w:hint="eastAsia"/>
          <w:b/>
          <w:kern w:val="0"/>
          <w:sz w:val="20"/>
          <w:szCs w:val="20"/>
          <w:lang w:val="en-GB"/>
        </w:rPr>
        <w:t>A</w:t>
      </w:r>
      <w:r w:rsidR="008428D9">
        <w:rPr>
          <w:rFonts w:ascii="Times New Roman" w:hAnsi="Times New Roman" w:cs="Times New Roman" w:hint="eastAsia"/>
          <w:b/>
          <w:kern w:val="0"/>
          <w:sz w:val="20"/>
          <w:szCs w:val="20"/>
          <w:lang w:val="en-GB"/>
        </w:rPr>
        <w:t>-</w:t>
      </w:r>
      <w:r w:rsidRPr="00600AEB">
        <w:rPr>
          <w:rFonts w:ascii="Times New Roman" w:hAnsi="Times New Roman" w:cs="Times New Roman" w:hint="eastAsia"/>
          <w:b/>
          <w:kern w:val="0"/>
          <w:sz w:val="20"/>
          <w:szCs w:val="20"/>
          <w:lang w:val="en-GB"/>
        </w:rPr>
        <w:t>IoT NAS data</w:t>
      </w:r>
      <w:r w:rsidR="00D179E4">
        <w:rPr>
          <w:rFonts w:ascii="Times New Roman" w:hAnsi="Times New Roman" w:cs="Times New Roman" w:hint="eastAsia"/>
          <w:b/>
          <w:kern w:val="0"/>
          <w:sz w:val="20"/>
          <w:szCs w:val="20"/>
          <w:lang w:val="en-GB"/>
        </w:rPr>
        <w:t xml:space="preserve"> format</w:t>
      </w:r>
      <w:r w:rsidRPr="00600AEB">
        <w:rPr>
          <w:rFonts w:ascii="Times New Roman" w:hAnsi="Times New Roman" w:cs="Times New Roman" w:hint="eastAsia"/>
          <w:b/>
          <w:kern w:val="0"/>
          <w:sz w:val="20"/>
          <w:szCs w:val="20"/>
          <w:lang w:val="en-GB"/>
        </w:rPr>
        <w:t xml:space="preserve">, i.e., visible to </w:t>
      </w:r>
      <w:r w:rsidR="00BD6B19">
        <w:rPr>
          <w:rFonts w:ascii="Times New Roman" w:hAnsi="Times New Roman" w:cs="Times New Roman" w:hint="eastAsia"/>
          <w:b/>
          <w:kern w:val="0"/>
          <w:sz w:val="20"/>
          <w:szCs w:val="20"/>
          <w:lang w:val="en-GB"/>
        </w:rPr>
        <w:t xml:space="preserve">A-IoT </w:t>
      </w:r>
      <w:r w:rsidRPr="00600AEB">
        <w:rPr>
          <w:rFonts w:ascii="Times New Roman" w:hAnsi="Times New Roman" w:cs="Times New Roman" w:hint="eastAsia"/>
          <w:b/>
          <w:kern w:val="0"/>
          <w:sz w:val="20"/>
          <w:szCs w:val="20"/>
          <w:lang w:val="en-GB"/>
        </w:rPr>
        <w:t>MAC layer.</w:t>
      </w:r>
      <w:r w:rsidR="000022F3">
        <w:rPr>
          <w:rFonts w:ascii="Times New Roman" w:hAnsi="Times New Roman" w:cs="Times New Roman" w:hint="eastAsia"/>
          <w:b/>
          <w:kern w:val="0"/>
          <w:sz w:val="20"/>
          <w:szCs w:val="20"/>
          <w:lang w:val="en-GB"/>
        </w:rPr>
        <w:t xml:space="preserve"> Send </w:t>
      </w:r>
      <w:proofErr w:type="gramStart"/>
      <w:r w:rsidR="00D179E4">
        <w:rPr>
          <w:rFonts w:ascii="Times New Roman" w:hAnsi="Times New Roman" w:cs="Times New Roman" w:hint="eastAsia"/>
          <w:b/>
          <w:kern w:val="0"/>
          <w:sz w:val="20"/>
          <w:szCs w:val="20"/>
          <w:lang w:val="en-GB"/>
        </w:rPr>
        <w:t xml:space="preserve">an </w:t>
      </w:r>
      <w:r w:rsidR="000022F3">
        <w:rPr>
          <w:rFonts w:ascii="Times New Roman" w:hAnsi="Times New Roman" w:cs="Times New Roman" w:hint="eastAsia"/>
          <w:b/>
          <w:kern w:val="0"/>
          <w:sz w:val="20"/>
          <w:szCs w:val="20"/>
          <w:lang w:val="en-GB"/>
        </w:rPr>
        <w:t>LS</w:t>
      </w:r>
      <w:proofErr w:type="gramEnd"/>
      <w:r w:rsidR="000022F3">
        <w:rPr>
          <w:rFonts w:ascii="Times New Roman" w:hAnsi="Times New Roman" w:cs="Times New Roman" w:hint="eastAsia"/>
          <w:b/>
          <w:kern w:val="0"/>
          <w:sz w:val="20"/>
          <w:szCs w:val="20"/>
          <w:lang w:val="en-GB"/>
        </w:rPr>
        <w:t xml:space="preserve"> to SA2</w:t>
      </w:r>
      <w:r w:rsidR="004F4C40">
        <w:rPr>
          <w:rFonts w:ascii="Times New Roman" w:hAnsi="Times New Roman" w:cs="Times New Roman" w:hint="eastAsia"/>
          <w:b/>
          <w:kern w:val="0"/>
          <w:sz w:val="20"/>
          <w:szCs w:val="20"/>
          <w:lang w:val="en-GB"/>
        </w:rPr>
        <w:t xml:space="preserve"> and </w:t>
      </w:r>
      <w:r w:rsidR="000022F3">
        <w:rPr>
          <w:rFonts w:ascii="Times New Roman" w:hAnsi="Times New Roman" w:cs="Times New Roman" w:hint="eastAsia"/>
          <w:b/>
          <w:kern w:val="0"/>
          <w:sz w:val="20"/>
          <w:szCs w:val="20"/>
          <w:lang w:val="en-GB"/>
        </w:rPr>
        <w:t>SA3 for confirmation.</w:t>
      </w:r>
    </w:p>
    <w:p w:rsidR="00600AEB" w:rsidRPr="00600AEB" w:rsidRDefault="00600AEB" w:rsidP="008018A7">
      <w:pPr>
        <w:pStyle w:val="af7"/>
        <w:numPr>
          <w:ilvl w:val="0"/>
          <w:numId w:val="20"/>
        </w:numPr>
        <w:spacing w:after="120"/>
        <w:rPr>
          <w:rFonts w:ascii="Times New Roman" w:hAnsi="Times New Roman" w:cs="Times New Roman"/>
          <w:i/>
          <w:kern w:val="0"/>
          <w:sz w:val="20"/>
          <w:szCs w:val="20"/>
          <w:u w:val="single"/>
          <w:lang w:val="en-GB"/>
        </w:rPr>
      </w:pPr>
      <w:r w:rsidRPr="00600AEB">
        <w:rPr>
          <w:rFonts w:ascii="Times New Roman" w:hAnsi="Times New Roman" w:cs="Times New Roman" w:hint="eastAsia"/>
          <w:i/>
          <w:kern w:val="0"/>
          <w:sz w:val="20"/>
          <w:szCs w:val="20"/>
          <w:u w:val="single"/>
          <w:lang w:val="en-GB"/>
        </w:rPr>
        <w:t>Whether to support sub-group paging solution</w:t>
      </w:r>
    </w:p>
    <w:p w:rsidR="00600AEB" w:rsidRP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hint="eastAsia"/>
          <w:kern w:val="0"/>
          <w:sz w:val="20"/>
          <w:szCs w:val="20"/>
          <w:lang w:val="en-GB"/>
        </w:rPr>
        <w:t xml:space="preserve">During the online discussion of RAN2#129, the FFS </w:t>
      </w:r>
      <w:r w:rsidRPr="00600AEB">
        <w:rPr>
          <w:rFonts w:ascii="Times New Roman" w:hAnsi="Times New Roman" w:cs="Times New Roman"/>
          <w:kern w:val="0"/>
          <w:sz w:val="20"/>
          <w:szCs w:val="20"/>
          <w:lang w:val="en-GB"/>
        </w:rPr>
        <w:t>“</w:t>
      </w:r>
      <w:r w:rsidRPr="00600AEB">
        <w:rPr>
          <w:rFonts w:ascii="Times New Roman" w:hAnsi="Times New Roman" w:cs="Times New Roman" w:hint="eastAsia"/>
          <w:kern w:val="0"/>
          <w:sz w:val="20"/>
          <w:szCs w:val="20"/>
          <w:lang w:val="en-GB"/>
        </w:rPr>
        <w:t>if there is really a need for visibility in the MAC layer</w:t>
      </w:r>
      <w:r w:rsidRPr="00600AEB">
        <w:rPr>
          <w:rFonts w:ascii="Times New Roman" w:hAnsi="Times New Roman" w:cs="Times New Roman"/>
          <w:kern w:val="0"/>
          <w:sz w:val="20"/>
          <w:szCs w:val="20"/>
          <w:lang w:val="en-GB"/>
        </w:rPr>
        <w:t>”</w:t>
      </w:r>
      <w:r w:rsidRPr="00600AEB">
        <w:rPr>
          <w:rFonts w:ascii="Times New Roman" w:hAnsi="Times New Roman" w:cs="Times New Roman" w:hint="eastAsia"/>
          <w:kern w:val="0"/>
          <w:sz w:val="20"/>
          <w:szCs w:val="20"/>
          <w:lang w:val="en-GB"/>
        </w:rPr>
        <w:t xml:space="preserve"> was left </w:t>
      </w:r>
      <w:r w:rsidR="00004AD8">
        <w:rPr>
          <w:rFonts w:ascii="Times New Roman" w:hAnsi="Times New Roman" w:cs="Times New Roman" w:hint="eastAsia"/>
          <w:kern w:val="0"/>
          <w:sz w:val="20"/>
          <w:szCs w:val="20"/>
          <w:lang w:val="en-GB"/>
        </w:rPr>
        <w:t>due to the potential</w:t>
      </w:r>
      <w:r w:rsidRPr="00600AEB">
        <w:rPr>
          <w:rFonts w:ascii="Times New Roman" w:hAnsi="Times New Roman" w:cs="Times New Roman" w:hint="eastAsia"/>
          <w:kern w:val="0"/>
          <w:sz w:val="20"/>
          <w:szCs w:val="20"/>
          <w:lang w:val="en-GB"/>
        </w:rPr>
        <w:t xml:space="preserve"> sub-paging</w:t>
      </w:r>
      <w:r w:rsidR="00004AD8">
        <w:rPr>
          <w:rFonts w:ascii="Times New Roman" w:hAnsi="Times New Roman" w:cs="Times New Roman" w:hint="eastAsia"/>
          <w:kern w:val="0"/>
          <w:sz w:val="20"/>
          <w:szCs w:val="20"/>
          <w:lang w:val="en-GB"/>
        </w:rPr>
        <w:t xml:space="preserve"> operation by the A-IoT MAC layer</w:t>
      </w:r>
      <w:r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kern w:val="0"/>
          <w:sz w:val="20"/>
          <w:szCs w:val="20"/>
          <w:lang w:val="en-GB"/>
        </w:rPr>
        <w:t>T</w:t>
      </w:r>
      <w:r w:rsidRPr="00600AEB">
        <w:rPr>
          <w:rFonts w:ascii="Times New Roman" w:hAnsi="Times New Roman" w:cs="Times New Roman" w:hint="eastAsia"/>
          <w:kern w:val="0"/>
          <w:sz w:val="20"/>
          <w:szCs w:val="20"/>
          <w:lang w:val="en-GB"/>
        </w:rPr>
        <w:t xml:space="preserve">he proponent wants to enable the reader to further sub-group </w:t>
      </w:r>
      <w:r w:rsidR="0062563C">
        <w:rPr>
          <w:rFonts w:ascii="Times New Roman" w:hAnsi="Times New Roman" w:cs="Times New Roman" w:hint="eastAsia"/>
          <w:kern w:val="0"/>
          <w:sz w:val="20"/>
          <w:szCs w:val="20"/>
          <w:lang w:val="en-GB"/>
        </w:rPr>
        <w:t xml:space="preserve">the </w:t>
      </w:r>
      <w:r w:rsidRPr="00600AEB">
        <w:rPr>
          <w:rFonts w:ascii="Times New Roman" w:hAnsi="Times New Roman" w:cs="Times New Roman" w:hint="eastAsia"/>
          <w:kern w:val="0"/>
          <w:sz w:val="20"/>
          <w:szCs w:val="20"/>
          <w:lang w:val="en-GB"/>
        </w:rPr>
        <w:t>target devices</w:t>
      </w:r>
      <w:bookmarkStart w:id="16" w:name="OLE_LINK31"/>
      <w:r w:rsidRPr="00600AEB">
        <w:rPr>
          <w:rFonts w:ascii="Times New Roman" w:hAnsi="Times New Roman" w:cs="Times New Roman" w:hint="eastAsia"/>
          <w:kern w:val="0"/>
          <w:sz w:val="20"/>
          <w:szCs w:val="20"/>
          <w:lang w:val="en-GB"/>
        </w:rPr>
        <w:t xml:space="preserve"> when the </w:t>
      </w:r>
      <w:proofErr w:type="spellStart"/>
      <w:r w:rsidRPr="00600AEB">
        <w:rPr>
          <w:rFonts w:ascii="Times New Roman" w:hAnsi="Times New Roman" w:cs="Times New Roman" w:hint="eastAsia"/>
          <w:kern w:val="0"/>
          <w:sz w:val="20"/>
          <w:szCs w:val="20"/>
          <w:lang w:val="en-GB"/>
        </w:rPr>
        <w:t>AIoTF</w:t>
      </w:r>
      <w:proofErr w:type="spellEnd"/>
      <w:r w:rsidRPr="00600AEB">
        <w:rPr>
          <w:rFonts w:ascii="Times New Roman" w:hAnsi="Times New Roman" w:cs="Times New Roman" w:hint="eastAsia"/>
          <w:kern w:val="0"/>
          <w:sz w:val="20"/>
          <w:szCs w:val="20"/>
          <w:lang w:val="en-GB"/>
        </w:rPr>
        <w:t xml:space="preserve"> addresses all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devices or a group of devices</w:t>
      </w:r>
      <w:bookmarkEnd w:id="16"/>
      <w:r w:rsidRPr="00600AEB">
        <w:rPr>
          <w:rFonts w:ascii="Times New Roman" w:hAnsi="Times New Roman" w:cs="Times New Roman" w:hint="eastAsia"/>
          <w:kern w:val="0"/>
          <w:sz w:val="20"/>
          <w:szCs w:val="20"/>
          <w:lang w:val="en-GB"/>
        </w:rPr>
        <w:t xml:space="preserve">. As analyzed above,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discussion on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visibility of paging </w:t>
      </w:r>
      <w:r w:rsidRPr="00600AEB">
        <w:rPr>
          <w:rFonts w:ascii="Times New Roman" w:hAnsi="Times New Roman" w:cs="Times New Roman"/>
          <w:kern w:val="0"/>
          <w:sz w:val="20"/>
          <w:szCs w:val="20"/>
          <w:lang w:val="en-GB"/>
        </w:rPr>
        <w:t>identifier</w:t>
      </w:r>
      <w:r w:rsidRPr="00600AEB">
        <w:rPr>
          <w:rFonts w:ascii="Times New Roman" w:hAnsi="Times New Roman" w:cs="Times New Roman" w:hint="eastAsia"/>
          <w:kern w:val="0"/>
          <w:sz w:val="20"/>
          <w:szCs w:val="20"/>
          <w:lang w:val="en-GB"/>
        </w:rPr>
        <w:t xml:space="preserve"> pertains to single device paging, whereas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sub-group paging solution targets paging a group of devices or all the devices. </w:t>
      </w:r>
      <w:r w:rsidR="000C29A3">
        <w:rPr>
          <w:rFonts w:ascii="Times New Roman" w:hAnsi="Times New Roman" w:cs="Times New Roman" w:hint="eastAsia"/>
          <w:kern w:val="0"/>
          <w:sz w:val="20"/>
          <w:szCs w:val="20"/>
          <w:lang w:val="en-GB"/>
        </w:rPr>
        <w:t>T</w:t>
      </w:r>
      <w:r w:rsidRPr="00600AEB">
        <w:rPr>
          <w:rFonts w:ascii="Times New Roman" w:hAnsi="Times New Roman" w:cs="Times New Roman"/>
          <w:kern w:val="0"/>
          <w:sz w:val="20"/>
          <w:szCs w:val="20"/>
          <w:lang w:val="en-GB"/>
        </w:rPr>
        <w:t>he</w:t>
      </w:r>
      <w:r w:rsidRPr="00600AEB">
        <w:rPr>
          <w:rFonts w:ascii="Times New Roman" w:hAnsi="Times New Roman" w:cs="Times New Roman" w:hint="eastAsia"/>
          <w:kern w:val="0"/>
          <w:sz w:val="20"/>
          <w:szCs w:val="20"/>
          <w:lang w:val="en-GB"/>
        </w:rPr>
        <w:t xml:space="preserve"> progress made by SA2 and SA3 </w:t>
      </w:r>
      <w:r w:rsidR="000C29A3">
        <w:rPr>
          <w:rFonts w:ascii="Times New Roman" w:hAnsi="Times New Roman" w:cs="Times New Roman" w:hint="eastAsia"/>
          <w:kern w:val="0"/>
          <w:sz w:val="20"/>
          <w:szCs w:val="20"/>
          <w:lang w:val="en-GB"/>
        </w:rPr>
        <w:t xml:space="preserve">cannot be used </w:t>
      </w:r>
      <w:r w:rsidRPr="00600AEB">
        <w:rPr>
          <w:rFonts w:ascii="Times New Roman" w:hAnsi="Times New Roman" w:cs="Times New Roman" w:hint="eastAsia"/>
          <w:kern w:val="0"/>
          <w:sz w:val="20"/>
          <w:szCs w:val="20"/>
          <w:lang w:val="en-GB"/>
        </w:rPr>
        <w:t xml:space="preserve">as </w:t>
      </w:r>
      <w:r w:rsidRPr="00600AEB">
        <w:rPr>
          <w:rFonts w:ascii="Times New Roman" w:hAnsi="Times New Roman" w:cs="Times New Roman"/>
          <w:kern w:val="0"/>
          <w:sz w:val="20"/>
          <w:szCs w:val="20"/>
          <w:lang w:val="en-GB"/>
        </w:rPr>
        <w:t>argument</w:t>
      </w:r>
      <w:r w:rsidRPr="00600AEB">
        <w:rPr>
          <w:rFonts w:ascii="Times New Roman" w:hAnsi="Times New Roman" w:cs="Times New Roman" w:hint="eastAsia"/>
          <w:kern w:val="0"/>
          <w:sz w:val="20"/>
          <w:szCs w:val="20"/>
          <w:lang w:val="en-GB"/>
        </w:rPr>
        <w:t>s to support sub-group paging solutions.</w:t>
      </w:r>
    </w:p>
    <w:p w:rsidR="00600AEB" w:rsidRDefault="00600AEB" w:rsidP="00600AEB">
      <w:pPr>
        <w:spacing w:after="120"/>
        <w:rPr>
          <w:rFonts w:ascii="Times New Roman" w:hAnsi="Times New Roman" w:cs="Times New Roman"/>
          <w:kern w:val="0"/>
          <w:sz w:val="20"/>
          <w:szCs w:val="20"/>
          <w:lang w:val="en-GB"/>
        </w:rPr>
      </w:pPr>
      <w:r w:rsidRPr="00600AEB">
        <w:rPr>
          <w:rFonts w:ascii="Times New Roman" w:hAnsi="Times New Roman" w:cs="Times New Roman"/>
          <w:kern w:val="0"/>
          <w:sz w:val="20"/>
          <w:szCs w:val="20"/>
          <w:lang w:val="en-GB"/>
        </w:rPr>
        <w:lastRenderedPageBreak/>
        <w:t>A</w:t>
      </w:r>
      <w:r w:rsidRPr="00600AEB">
        <w:rPr>
          <w:rFonts w:ascii="Times New Roman" w:hAnsi="Times New Roman" w:cs="Times New Roman" w:hint="eastAsia"/>
          <w:kern w:val="0"/>
          <w:sz w:val="20"/>
          <w:szCs w:val="20"/>
          <w:lang w:val="en-GB"/>
        </w:rPr>
        <w:t xml:space="preserve">dditionally, we are uncertain </w:t>
      </w:r>
      <w:r w:rsidR="003764A8">
        <w:rPr>
          <w:rFonts w:ascii="Times New Roman" w:hAnsi="Times New Roman" w:cs="Times New Roman" w:hint="eastAsia"/>
          <w:kern w:val="0"/>
          <w:sz w:val="20"/>
          <w:szCs w:val="20"/>
          <w:lang w:val="en-GB"/>
        </w:rPr>
        <w:t>how the reader sub-groups the devices</w:t>
      </w:r>
      <w:r w:rsidR="000C29A3">
        <w:rPr>
          <w:rFonts w:ascii="Times New Roman" w:hAnsi="Times New Roman" w:cs="Times New Roman" w:hint="eastAsia"/>
          <w:kern w:val="0"/>
          <w:sz w:val="20"/>
          <w:szCs w:val="20"/>
          <w:lang w:val="en-GB"/>
        </w:rPr>
        <w:t xml:space="preserve"> for the cases of paging all devices and paging a group of devices with group ID</w:t>
      </w:r>
      <w:r w:rsidRPr="00600AEB">
        <w:rPr>
          <w:rFonts w:ascii="Times New Roman" w:hAnsi="Times New Roman" w:cs="Times New Roman" w:hint="eastAsia"/>
          <w:kern w:val="0"/>
          <w:sz w:val="20"/>
          <w:szCs w:val="20"/>
          <w:lang w:val="en-GB"/>
        </w:rPr>
        <w:t xml:space="preserve">. Even if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reader could do that, we </w:t>
      </w:r>
      <w:r w:rsidR="007A6E33">
        <w:rPr>
          <w:rFonts w:ascii="Times New Roman" w:hAnsi="Times New Roman" w:cs="Times New Roman" w:hint="eastAsia"/>
          <w:kern w:val="0"/>
          <w:sz w:val="20"/>
          <w:szCs w:val="20"/>
          <w:lang w:val="en-GB"/>
        </w:rPr>
        <w:t>are concern on</w:t>
      </w:r>
      <w:r w:rsidRPr="00600AEB">
        <w:rPr>
          <w:rFonts w:ascii="Times New Roman" w:hAnsi="Times New Roman" w:cs="Times New Roman" w:hint="eastAsia"/>
          <w:kern w:val="0"/>
          <w:sz w:val="20"/>
          <w:szCs w:val="20"/>
          <w:lang w:val="en-GB"/>
        </w:rPr>
        <w:t xml:space="preserve"> the add</w:t>
      </w:r>
      <w:r w:rsidR="007A6E33">
        <w:rPr>
          <w:rFonts w:ascii="Times New Roman" w:hAnsi="Times New Roman" w:cs="Times New Roman" w:hint="eastAsia"/>
          <w:kern w:val="0"/>
          <w:sz w:val="20"/>
          <w:szCs w:val="20"/>
          <w:lang w:val="en-GB"/>
        </w:rPr>
        <w:t>itional</w:t>
      </w:r>
      <w:r w:rsidRPr="00600AEB">
        <w:rPr>
          <w:rFonts w:ascii="Times New Roman" w:hAnsi="Times New Roman" w:cs="Times New Roman" w:hint="eastAsia"/>
          <w:kern w:val="0"/>
          <w:sz w:val="20"/>
          <w:szCs w:val="20"/>
          <w:lang w:val="en-GB"/>
        </w:rPr>
        <w:t xml:space="preserve"> complexity </w:t>
      </w:r>
      <w:r w:rsidR="003234F6">
        <w:rPr>
          <w:rFonts w:ascii="Times New Roman" w:hAnsi="Times New Roman" w:cs="Times New Roman" w:hint="eastAsia"/>
          <w:kern w:val="0"/>
          <w:sz w:val="20"/>
          <w:szCs w:val="20"/>
          <w:lang w:val="en-GB"/>
        </w:rPr>
        <w:t>to</w:t>
      </w:r>
      <w:r w:rsidRPr="00600AEB">
        <w:rPr>
          <w:rFonts w:ascii="Times New Roman" w:hAnsi="Times New Roman" w:cs="Times New Roman" w:hint="eastAsia"/>
          <w:kern w:val="0"/>
          <w:sz w:val="20"/>
          <w:szCs w:val="20"/>
          <w:lang w:val="en-GB"/>
        </w:rPr>
        <w:t xml:space="preserve">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device, as </w:t>
      </w:r>
      <w:r w:rsidRPr="00600AEB">
        <w:rPr>
          <w:rFonts w:ascii="Times New Roman" w:hAnsi="Times New Roman" w:cs="Times New Roman"/>
          <w:kern w:val="0"/>
          <w:sz w:val="20"/>
          <w:szCs w:val="20"/>
          <w:lang w:val="en-GB"/>
        </w:rPr>
        <w:t>the</w:t>
      </w:r>
      <w:r w:rsidRPr="00600AEB">
        <w:rPr>
          <w:rFonts w:ascii="Times New Roman" w:hAnsi="Times New Roman" w:cs="Times New Roman" w:hint="eastAsia"/>
          <w:kern w:val="0"/>
          <w:sz w:val="20"/>
          <w:szCs w:val="20"/>
          <w:lang w:val="en-GB"/>
        </w:rPr>
        <w:t xml:space="preserve"> device needs to support matching </w:t>
      </w:r>
      <w:r w:rsidRPr="00600AEB">
        <w:rPr>
          <w:rFonts w:ascii="Times New Roman" w:hAnsi="Times New Roman" w:cs="Times New Roman"/>
          <w:kern w:val="0"/>
          <w:sz w:val="20"/>
          <w:szCs w:val="20"/>
          <w:lang w:val="en-GB"/>
        </w:rPr>
        <w:t>mechanism</w:t>
      </w:r>
      <w:r w:rsidRPr="00600AEB">
        <w:rPr>
          <w:rFonts w:ascii="Times New Roman" w:hAnsi="Times New Roman" w:cs="Times New Roman" w:hint="eastAsia"/>
          <w:kern w:val="0"/>
          <w:sz w:val="20"/>
          <w:szCs w:val="20"/>
          <w:lang w:val="en-GB"/>
        </w:rPr>
        <w:t xml:space="preserve"> for sub-group</w:t>
      </w:r>
      <w:r w:rsidR="00CF7682">
        <w:rPr>
          <w:rFonts w:ascii="Times New Roman" w:hAnsi="Times New Roman" w:cs="Times New Roman" w:hint="eastAsia"/>
          <w:kern w:val="0"/>
          <w:sz w:val="20"/>
          <w:szCs w:val="20"/>
          <w:lang w:val="en-GB"/>
        </w:rPr>
        <w:t xml:space="preserve"> paging</w:t>
      </w:r>
      <w:r w:rsidRPr="00600AEB">
        <w:rPr>
          <w:rFonts w:ascii="Times New Roman" w:hAnsi="Times New Roman" w:cs="Times New Roman" w:hint="eastAsia"/>
          <w:kern w:val="0"/>
          <w:sz w:val="20"/>
          <w:szCs w:val="20"/>
          <w:lang w:val="en-GB"/>
        </w:rPr>
        <w:t>.</w:t>
      </w:r>
    </w:p>
    <w:p w:rsidR="00600AEB" w:rsidRPr="00600AEB" w:rsidRDefault="00600AEB" w:rsidP="00600AEB">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Observation 4: </w:t>
      </w:r>
      <w:r w:rsidR="00E61DF5" w:rsidRPr="00E61DF5">
        <w:rPr>
          <w:rFonts w:ascii="Times New Roman" w:hAnsi="Times New Roman" w:cs="Times New Roman"/>
          <w:b/>
          <w:kern w:val="0"/>
          <w:sz w:val="20"/>
          <w:szCs w:val="20"/>
          <w:lang w:val="en-GB"/>
        </w:rPr>
        <w:t>When addressing all devices or a group of devices (even though the group ID is visible to the MAC layer), the reader is unaware of how to further divide the target devices into sub</w:t>
      </w:r>
      <w:r w:rsidR="00E61DF5">
        <w:rPr>
          <w:rFonts w:ascii="Times New Roman" w:hAnsi="Times New Roman" w:cs="Times New Roman" w:hint="eastAsia"/>
          <w:b/>
          <w:kern w:val="0"/>
          <w:sz w:val="20"/>
          <w:szCs w:val="20"/>
          <w:lang w:val="en-GB"/>
        </w:rPr>
        <w:t>-</w:t>
      </w:r>
      <w:r w:rsidR="00E61DF5" w:rsidRPr="00E61DF5">
        <w:rPr>
          <w:rFonts w:ascii="Times New Roman" w:hAnsi="Times New Roman" w:cs="Times New Roman"/>
          <w:b/>
          <w:kern w:val="0"/>
          <w:sz w:val="20"/>
          <w:szCs w:val="20"/>
          <w:lang w:val="en-GB"/>
        </w:rPr>
        <w:t>groups.</w:t>
      </w:r>
    </w:p>
    <w:p w:rsidR="00600AEB" w:rsidRPr="00600AEB" w:rsidRDefault="00600AEB" w:rsidP="00600AEB">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Proposal 8: Do not support sub-group paging</w:t>
      </w:r>
      <w:r w:rsidR="000C29A3">
        <w:rPr>
          <w:rFonts w:ascii="Times New Roman" w:hAnsi="Times New Roman" w:cs="Times New Roman" w:hint="eastAsia"/>
          <w:b/>
          <w:kern w:val="0"/>
          <w:sz w:val="20"/>
          <w:szCs w:val="20"/>
          <w:lang w:val="en-GB"/>
        </w:rPr>
        <w:t xml:space="preserve"> solution</w:t>
      </w:r>
      <w:r w:rsidR="001E574A">
        <w:rPr>
          <w:rFonts w:ascii="Times New Roman" w:hAnsi="Times New Roman" w:cs="Times New Roman" w:hint="eastAsia"/>
          <w:b/>
          <w:kern w:val="0"/>
          <w:sz w:val="20"/>
          <w:szCs w:val="20"/>
          <w:lang w:val="en-GB"/>
        </w:rPr>
        <w:t xml:space="preserve"> by the reader</w:t>
      </w:r>
      <w:r w:rsidRPr="00600AEB">
        <w:rPr>
          <w:rFonts w:ascii="Times New Roman" w:hAnsi="Times New Roman" w:cs="Times New Roman" w:hint="eastAsia"/>
          <w:b/>
          <w:kern w:val="0"/>
          <w:sz w:val="20"/>
          <w:szCs w:val="20"/>
          <w:lang w:val="en-GB"/>
        </w:rPr>
        <w:t>.</w:t>
      </w:r>
    </w:p>
    <w:p w:rsidR="00600AEB" w:rsidRPr="001154CB" w:rsidRDefault="001154CB" w:rsidP="001154CB">
      <w:pPr>
        <w:pStyle w:val="41"/>
        <w:rPr>
          <w:lang w:eastAsia="zh-CN"/>
        </w:rPr>
      </w:pPr>
      <w:r>
        <w:rPr>
          <w:rFonts w:hint="eastAsia"/>
          <w:lang w:eastAsia="zh-CN"/>
        </w:rPr>
        <w:t>2.3.2</w:t>
      </w:r>
      <w:r>
        <w:rPr>
          <w:rFonts w:hint="eastAsia"/>
          <w:lang w:eastAsia="zh-CN"/>
        </w:rPr>
        <w:tab/>
      </w:r>
      <w:r>
        <w:rPr>
          <w:rFonts w:hint="eastAsia"/>
          <w:lang w:eastAsia="zh-CN"/>
        </w:rPr>
        <w:tab/>
      </w:r>
      <w:r w:rsidRPr="001154CB">
        <w:rPr>
          <w:rFonts w:hint="eastAsia"/>
          <w:lang w:eastAsia="zh-CN"/>
        </w:rPr>
        <w:t>A</w:t>
      </w:r>
      <w:r w:rsidRPr="001154CB">
        <w:rPr>
          <w:lang w:eastAsia="zh-CN"/>
        </w:rPr>
        <w:t>ccess configuration</w:t>
      </w:r>
    </w:p>
    <w:p w:rsidR="00600AEB" w:rsidRDefault="001154CB" w:rsidP="00600AEB">
      <w:pPr>
        <w:spacing w:after="120"/>
        <w:rPr>
          <w:rFonts w:ascii="Times New Roman" w:hAnsi="Times New Roman" w:cs="Times New Roman"/>
          <w:kern w:val="0"/>
          <w:sz w:val="20"/>
          <w:szCs w:val="20"/>
          <w:lang w:val="en-GB"/>
        </w:rPr>
      </w:pPr>
      <w:r w:rsidRPr="001154CB">
        <w:rPr>
          <w:rFonts w:ascii="Times New Roman" w:hAnsi="Times New Roman" w:cs="Times New Roman"/>
          <w:kern w:val="0"/>
          <w:sz w:val="20"/>
          <w:szCs w:val="20"/>
          <w:lang w:val="en-GB"/>
        </w:rPr>
        <w:t>In last meeting, we reached the following agreements.</w:t>
      </w:r>
    </w:p>
    <w:tbl>
      <w:tblPr>
        <w:tblStyle w:val="afa"/>
        <w:tblW w:w="0" w:type="auto"/>
        <w:tblInd w:w="1165" w:type="dxa"/>
        <w:tblLook w:val="04A0" w:firstRow="1" w:lastRow="0" w:firstColumn="1" w:lastColumn="0" w:noHBand="0" w:noVBand="1"/>
      </w:tblPr>
      <w:tblGrid>
        <w:gridCol w:w="8572"/>
      </w:tblGrid>
      <w:tr w:rsidR="001154CB" w:rsidTr="0028585E">
        <w:tc>
          <w:tcPr>
            <w:tcW w:w="8572" w:type="dxa"/>
          </w:tcPr>
          <w:p w:rsidR="001154CB" w:rsidRDefault="001154CB" w:rsidP="0028585E">
            <w:pPr>
              <w:pStyle w:val="Agreement"/>
              <w:numPr>
                <w:ilvl w:val="0"/>
                <w:numId w:val="0"/>
              </w:numPr>
              <w:ind w:left="360" w:hanging="360"/>
            </w:pPr>
            <w:r>
              <w:t>Agreements</w:t>
            </w:r>
          </w:p>
          <w:p w:rsidR="001154CB" w:rsidRPr="00D641EA" w:rsidRDefault="001154CB" w:rsidP="008018A7">
            <w:pPr>
              <w:pStyle w:val="Agreement"/>
              <w:numPr>
                <w:ilvl w:val="0"/>
                <w:numId w:val="25"/>
              </w:numPr>
              <w:ind w:left="360"/>
              <w:rPr>
                <w:b w:val="0"/>
                <w:bCs/>
              </w:rPr>
            </w:pPr>
            <w:r w:rsidRPr="00D641EA">
              <w:rPr>
                <w:b w:val="0"/>
                <w:bCs/>
              </w:rPr>
              <w:t>the A-IoT paging message can include a number of msg1 resources</w:t>
            </w:r>
          </w:p>
          <w:p w:rsidR="001154CB" w:rsidRPr="00D641EA" w:rsidRDefault="001154CB" w:rsidP="008018A7">
            <w:pPr>
              <w:pStyle w:val="Agreement"/>
              <w:numPr>
                <w:ilvl w:val="0"/>
                <w:numId w:val="25"/>
              </w:numPr>
              <w:ind w:left="360"/>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below two ways, unless RAN1 concludes to use L1 signaling later:</w:t>
            </w:r>
          </w:p>
          <w:p w:rsidR="001154CB" w:rsidRPr="00D641EA" w:rsidRDefault="001154CB" w:rsidP="0028585E">
            <w:pPr>
              <w:pStyle w:val="Agreement"/>
              <w:numPr>
                <w:ilvl w:val="0"/>
                <w:numId w:val="0"/>
              </w:numPr>
              <w:ind w:left="360"/>
              <w:rPr>
                <w:b w:val="0"/>
                <w:bCs/>
              </w:rPr>
            </w:pPr>
            <w:r w:rsidRPr="00D641EA">
              <w:t>Way-1</w:t>
            </w:r>
            <w:r w:rsidRPr="00D641EA">
              <w:rPr>
                <w:b w:val="0"/>
                <w:bCs/>
              </w:rPr>
              <w:t xml:space="preserve">: introducing new R2D message other than the paging message, e.g., </w:t>
            </w:r>
            <w:proofErr w:type="spellStart"/>
            <w:r w:rsidRPr="00D641EA">
              <w:rPr>
                <w:b w:val="0"/>
                <w:bCs/>
              </w:rPr>
              <w:t>QueryRep</w:t>
            </w:r>
            <w:proofErr w:type="spellEnd"/>
            <w:r w:rsidRPr="00D641EA">
              <w:rPr>
                <w:b w:val="0"/>
                <w:bCs/>
              </w:rPr>
              <w:t>-like; or</w:t>
            </w:r>
          </w:p>
          <w:p w:rsidR="001154CB" w:rsidRPr="00B70E85" w:rsidRDefault="001154CB" w:rsidP="0028585E">
            <w:pPr>
              <w:pStyle w:val="Agreement"/>
              <w:numPr>
                <w:ilvl w:val="0"/>
                <w:numId w:val="0"/>
              </w:numPr>
              <w:ind w:left="360"/>
              <w:rPr>
                <w:rFonts w:eastAsiaTheme="minorEastAsia"/>
                <w:b w:val="0"/>
                <w:bCs/>
                <w:lang w:eastAsia="zh-CN"/>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tc>
      </w:tr>
    </w:tbl>
    <w:p w:rsidR="001154CB" w:rsidRDefault="001154CB" w:rsidP="00FD0D26">
      <w:pPr>
        <w:spacing w:beforeLines="50" w:before="120" w:after="120"/>
        <w:rPr>
          <w:rFonts w:ascii="Times New Roman" w:hAnsi="Times New Roman" w:cs="Times New Roman"/>
          <w:kern w:val="0"/>
          <w:sz w:val="20"/>
          <w:szCs w:val="20"/>
          <w:lang w:val="en-GB"/>
        </w:rPr>
      </w:pPr>
      <w:r w:rsidRPr="001154CB">
        <w:rPr>
          <w:rFonts w:ascii="Times New Roman" w:hAnsi="Times New Roman" w:cs="Times New Roman" w:hint="eastAsia"/>
          <w:kern w:val="0"/>
          <w:sz w:val="20"/>
          <w:szCs w:val="20"/>
          <w:lang w:val="en-GB"/>
        </w:rPr>
        <w:t xml:space="preserve">We understand that </w:t>
      </w:r>
      <w:r w:rsidRPr="001154CB">
        <w:rPr>
          <w:rFonts w:ascii="Times New Roman" w:hAnsi="Times New Roman" w:cs="Times New Roman"/>
          <w:kern w:val="0"/>
          <w:sz w:val="20"/>
          <w:szCs w:val="20"/>
          <w:lang w:val="en-GB"/>
        </w:rPr>
        <w:t>the</w:t>
      </w:r>
      <w:r w:rsidRPr="001154CB">
        <w:rPr>
          <w:rFonts w:ascii="Times New Roman" w:hAnsi="Times New Roman" w:cs="Times New Roman" w:hint="eastAsia"/>
          <w:kern w:val="0"/>
          <w:sz w:val="20"/>
          <w:szCs w:val="20"/>
          <w:lang w:val="en-GB"/>
        </w:rPr>
        <w:t xml:space="preserve"> second </w:t>
      </w:r>
      <w:r w:rsidRPr="001154CB">
        <w:rPr>
          <w:rFonts w:ascii="Times New Roman" w:hAnsi="Times New Roman" w:cs="Times New Roman"/>
          <w:kern w:val="0"/>
          <w:sz w:val="20"/>
          <w:szCs w:val="20"/>
          <w:lang w:val="en-GB"/>
        </w:rPr>
        <w:t>agreement</w:t>
      </w:r>
      <w:r w:rsidRPr="001154CB">
        <w:rPr>
          <w:rFonts w:ascii="Times New Roman" w:hAnsi="Times New Roman" w:cs="Times New Roman" w:hint="eastAsia"/>
          <w:kern w:val="0"/>
          <w:sz w:val="20"/>
          <w:szCs w:val="20"/>
          <w:lang w:val="en-GB"/>
        </w:rPr>
        <w:t xml:space="preserve"> refers to use R2D transmission to determine </w:t>
      </w:r>
      <w:r w:rsidRPr="001154CB">
        <w:rPr>
          <w:rFonts w:ascii="Times New Roman" w:hAnsi="Times New Roman" w:cs="Times New Roman"/>
          <w:kern w:val="0"/>
          <w:sz w:val="20"/>
          <w:szCs w:val="20"/>
          <w:lang w:val="en-GB"/>
        </w:rPr>
        <w:t>the</w:t>
      </w:r>
      <w:r w:rsidRPr="001154CB">
        <w:rPr>
          <w:rFonts w:ascii="Times New Roman" w:hAnsi="Times New Roman" w:cs="Times New Roman" w:hint="eastAsia"/>
          <w:kern w:val="0"/>
          <w:sz w:val="20"/>
          <w:szCs w:val="20"/>
          <w:lang w:val="en-GB"/>
        </w:rPr>
        <w:t xml:space="preserve"> start tim</w:t>
      </w:r>
      <w:r w:rsidR="00945EEE">
        <w:rPr>
          <w:rFonts w:ascii="Times New Roman" w:hAnsi="Times New Roman" w:cs="Times New Roman" w:hint="eastAsia"/>
          <w:kern w:val="0"/>
          <w:sz w:val="20"/>
          <w:szCs w:val="20"/>
          <w:lang w:val="en-GB"/>
        </w:rPr>
        <w:t>ing</w:t>
      </w:r>
      <w:r w:rsidRPr="001154CB">
        <w:rPr>
          <w:rFonts w:ascii="Times New Roman" w:hAnsi="Times New Roman" w:cs="Times New Roman" w:hint="eastAsia"/>
          <w:kern w:val="0"/>
          <w:sz w:val="20"/>
          <w:szCs w:val="20"/>
          <w:lang w:val="en-GB"/>
        </w:rPr>
        <w:t xml:space="preserve"> point of certain access </w:t>
      </w:r>
      <w:r w:rsidRPr="001154CB">
        <w:rPr>
          <w:rFonts w:ascii="Times New Roman" w:hAnsi="Times New Roman" w:cs="Times New Roman"/>
          <w:kern w:val="0"/>
          <w:sz w:val="20"/>
          <w:szCs w:val="20"/>
          <w:lang w:val="en-GB"/>
        </w:rPr>
        <w:t>occasion</w:t>
      </w:r>
      <w:r w:rsidRPr="001154CB">
        <w:rPr>
          <w:rFonts w:ascii="Times New Roman" w:hAnsi="Times New Roman" w:cs="Times New Roman" w:hint="eastAsia"/>
          <w:kern w:val="0"/>
          <w:sz w:val="20"/>
          <w:szCs w:val="20"/>
          <w:lang w:val="en-GB"/>
        </w:rPr>
        <w:t xml:space="preserve">(s) rather than </w:t>
      </w:r>
      <w:r w:rsidR="00DC6BAA">
        <w:rPr>
          <w:rFonts w:ascii="Times New Roman" w:hAnsi="Times New Roman" w:cs="Times New Roman" w:hint="eastAsia"/>
          <w:kern w:val="0"/>
          <w:sz w:val="20"/>
          <w:szCs w:val="20"/>
          <w:lang w:val="en-GB"/>
        </w:rPr>
        <w:t xml:space="preserve">providing the </w:t>
      </w:r>
      <w:r w:rsidRPr="001154CB">
        <w:rPr>
          <w:rFonts w:ascii="Times New Roman" w:hAnsi="Times New Roman" w:cs="Times New Roman" w:hint="eastAsia"/>
          <w:kern w:val="0"/>
          <w:sz w:val="20"/>
          <w:szCs w:val="20"/>
          <w:lang w:val="en-GB"/>
        </w:rPr>
        <w:t xml:space="preserve">RACH configurations for </w:t>
      </w:r>
      <w:r w:rsidRPr="001154CB">
        <w:rPr>
          <w:rFonts w:ascii="Times New Roman" w:hAnsi="Times New Roman" w:cs="Times New Roman"/>
          <w:kern w:val="0"/>
          <w:sz w:val="20"/>
          <w:szCs w:val="20"/>
          <w:lang w:val="en-GB"/>
        </w:rPr>
        <w:t>the</w:t>
      </w:r>
      <w:r w:rsidRPr="001154CB">
        <w:rPr>
          <w:rFonts w:ascii="Times New Roman" w:hAnsi="Times New Roman" w:cs="Times New Roman" w:hint="eastAsia"/>
          <w:kern w:val="0"/>
          <w:sz w:val="20"/>
          <w:szCs w:val="20"/>
          <w:lang w:val="en-GB"/>
        </w:rPr>
        <w:t xml:space="preserve"> device. Since configuring msg1 resource in </w:t>
      </w:r>
      <w:r w:rsidRPr="001154CB">
        <w:rPr>
          <w:rFonts w:ascii="Times New Roman" w:hAnsi="Times New Roman" w:cs="Times New Roman"/>
          <w:kern w:val="0"/>
          <w:sz w:val="20"/>
          <w:szCs w:val="20"/>
          <w:lang w:val="en-GB"/>
        </w:rPr>
        <w:t>the</w:t>
      </w:r>
      <w:r w:rsidRPr="001154CB">
        <w:rPr>
          <w:rFonts w:ascii="Times New Roman" w:hAnsi="Times New Roman" w:cs="Times New Roman" w:hint="eastAsia"/>
          <w:kern w:val="0"/>
          <w:sz w:val="20"/>
          <w:szCs w:val="20"/>
          <w:lang w:val="en-GB"/>
        </w:rPr>
        <w:t xml:space="preserve"> paging message is already supported, it seems unnecessary to support configuring RACH configurations in </w:t>
      </w:r>
      <w:r w:rsidRPr="001154CB">
        <w:rPr>
          <w:rFonts w:ascii="Times New Roman" w:hAnsi="Times New Roman" w:cs="Times New Roman"/>
          <w:kern w:val="0"/>
          <w:sz w:val="20"/>
          <w:szCs w:val="20"/>
          <w:lang w:val="en-GB"/>
        </w:rPr>
        <w:t>the</w:t>
      </w:r>
      <w:r w:rsidRPr="001154CB">
        <w:rPr>
          <w:rFonts w:ascii="Times New Roman" w:hAnsi="Times New Roman" w:cs="Times New Roman" w:hint="eastAsia"/>
          <w:kern w:val="0"/>
          <w:sz w:val="20"/>
          <w:szCs w:val="20"/>
          <w:lang w:val="en-GB"/>
        </w:rPr>
        <w:t xml:space="preserve"> subsequent R2D messages. We only identifies timing </w:t>
      </w:r>
      <w:r w:rsidRPr="001154CB">
        <w:rPr>
          <w:rFonts w:ascii="Times New Roman" w:hAnsi="Times New Roman" w:cs="Times New Roman"/>
          <w:kern w:val="0"/>
          <w:sz w:val="20"/>
          <w:szCs w:val="20"/>
          <w:lang w:val="en-GB"/>
        </w:rPr>
        <w:t>requirement</w:t>
      </w:r>
      <w:r w:rsidRPr="001154CB">
        <w:rPr>
          <w:rFonts w:ascii="Times New Roman" w:hAnsi="Times New Roman" w:cs="Times New Roman" w:hint="eastAsia"/>
          <w:kern w:val="0"/>
          <w:sz w:val="20"/>
          <w:szCs w:val="20"/>
          <w:lang w:val="en-GB"/>
        </w:rPr>
        <w:t xml:space="preserve"> for </w:t>
      </w:r>
      <w:r w:rsidRPr="001154CB">
        <w:rPr>
          <w:rFonts w:ascii="Times New Roman" w:hAnsi="Times New Roman" w:cs="Times New Roman"/>
          <w:kern w:val="0"/>
          <w:sz w:val="20"/>
          <w:szCs w:val="20"/>
          <w:lang w:val="en-GB"/>
        </w:rPr>
        <w:t>the</w:t>
      </w:r>
      <w:r w:rsidRPr="001154CB">
        <w:rPr>
          <w:rFonts w:ascii="Times New Roman" w:hAnsi="Times New Roman" w:cs="Times New Roman" w:hint="eastAsia"/>
          <w:kern w:val="0"/>
          <w:sz w:val="20"/>
          <w:szCs w:val="20"/>
          <w:lang w:val="en-GB"/>
        </w:rPr>
        <w:t xml:space="preserve"> R2D transmission in the second agreement, and using L1 signalling to realize that is simpler. </w:t>
      </w:r>
      <w:r w:rsidRPr="001154CB">
        <w:rPr>
          <w:rFonts w:ascii="Times New Roman" w:hAnsi="Times New Roman" w:cs="Times New Roman"/>
          <w:kern w:val="0"/>
          <w:sz w:val="20"/>
          <w:szCs w:val="20"/>
          <w:lang w:val="en-GB"/>
        </w:rPr>
        <w:t>W</w:t>
      </w:r>
      <w:r w:rsidRPr="001154CB">
        <w:rPr>
          <w:rFonts w:ascii="Times New Roman" w:hAnsi="Times New Roman" w:cs="Times New Roman" w:hint="eastAsia"/>
          <w:kern w:val="0"/>
          <w:sz w:val="20"/>
          <w:szCs w:val="20"/>
          <w:lang w:val="en-GB"/>
        </w:rPr>
        <w:t>e propose s</w:t>
      </w:r>
      <w:r w:rsidRPr="001154CB">
        <w:rPr>
          <w:rFonts w:ascii="Times New Roman" w:hAnsi="Times New Roman" w:cs="Times New Roman"/>
          <w:kern w:val="0"/>
          <w:sz w:val="20"/>
          <w:szCs w:val="20"/>
          <w:lang w:val="en-GB"/>
        </w:rPr>
        <w:t>end</w:t>
      </w:r>
      <w:r w:rsidRPr="001154CB">
        <w:rPr>
          <w:rFonts w:ascii="Times New Roman" w:hAnsi="Times New Roman" w:cs="Times New Roman" w:hint="eastAsia"/>
          <w:kern w:val="0"/>
          <w:sz w:val="20"/>
          <w:szCs w:val="20"/>
          <w:lang w:val="en-GB"/>
        </w:rPr>
        <w:t>ing</w:t>
      </w:r>
      <w:r w:rsidRPr="001154CB">
        <w:rPr>
          <w:rFonts w:ascii="Times New Roman" w:hAnsi="Times New Roman" w:cs="Times New Roman"/>
          <w:kern w:val="0"/>
          <w:sz w:val="20"/>
          <w:szCs w:val="20"/>
          <w:lang w:val="en-GB"/>
        </w:rPr>
        <w:t xml:space="preserve"> LS to RAN1 to ask whether the R2D transmission</w:t>
      </w:r>
      <w:r w:rsidRPr="001154CB">
        <w:rPr>
          <w:rFonts w:ascii="Times New Roman" w:hAnsi="Times New Roman" w:cs="Times New Roman" w:hint="eastAsia"/>
          <w:kern w:val="0"/>
          <w:sz w:val="20"/>
          <w:szCs w:val="20"/>
          <w:lang w:val="en-GB"/>
        </w:rPr>
        <w:t xml:space="preserve">, used to </w:t>
      </w:r>
      <w:r w:rsidRPr="001154CB">
        <w:rPr>
          <w:rFonts w:ascii="Times New Roman" w:hAnsi="Times New Roman" w:cs="Times New Roman"/>
          <w:kern w:val="0"/>
          <w:sz w:val="20"/>
          <w:szCs w:val="20"/>
          <w:lang w:val="en-GB"/>
        </w:rPr>
        <w:t xml:space="preserve">determine the </w:t>
      </w:r>
      <w:r w:rsidRPr="001154CB">
        <w:rPr>
          <w:rFonts w:ascii="Times New Roman" w:hAnsi="Times New Roman" w:cs="Times New Roman" w:hint="eastAsia"/>
          <w:kern w:val="0"/>
          <w:sz w:val="20"/>
          <w:szCs w:val="20"/>
          <w:lang w:val="en-GB"/>
        </w:rPr>
        <w:t>timing of access occasion,</w:t>
      </w:r>
      <w:r w:rsidRPr="001154CB">
        <w:rPr>
          <w:rFonts w:ascii="Times New Roman" w:hAnsi="Times New Roman" w:cs="Times New Roman"/>
          <w:kern w:val="0"/>
          <w:sz w:val="20"/>
          <w:szCs w:val="20"/>
          <w:lang w:val="en-GB"/>
        </w:rPr>
        <w:t xml:space="preserve"> can be realized by L1 signalling.</w:t>
      </w:r>
    </w:p>
    <w:p w:rsidR="001154CB" w:rsidRPr="001154CB" w:rsidRDefault="001154CB" w:rsidP="001154CB">
      <w:pPr>
        <w:spacing w:after="120"/>
        <w:rPr>
          <w:rFonts w:ascii="Times New Roman" w:hAnsi="Times New Roman" w:cs="Times New Roman"/>
          <w:b/>
          <w:kern w:val="0"/>
          <w:sz w:val="20"/>
          <w:szCs w:val="20"/>
          <w:lang w:val="en-GB"/>
        </w:rPr>
      </w:pPr>
      <w:bookmarkStart w:id="17" w:name="OLE_LINK20"/>
      <w:bookmarkStart w:id="18" w:name="OLE_LINK21"/>
      <w:r w:rsidRPr="001154CB">
        <w:rPr>
          <w:rFonts w:ascii="Times New Roman" w:hAnsi="Times New Roman" w:cs="Times New Roman" w:hint="eastAsia"/>
          <w:b/>
          <w:kern w:val="0"/>
          <w:sz w:val="20"/>
          <w:szCs w:val="20"/>
          <w:lang w:val="en-GB"/>
        </w:rPr>
        <w:t>Proposal</w:t>
      </w:r>
      <w:r w:rsidRPr="001154CB">
        <w:rPr>
          <w:rFonts w:ascii="Times New Roman" w:hAnsi="Times New Roman" w:cs="Times New Roman"/>
          <w:b/>
          <w:kern w:val="0"/>
          <w:sz w:val="20"/>
          <w:szCs w:val="20"/>
          <w:lang w:val="en-GB"/>
        </w:rPr>
        <w:t xml:space="preserve"> </w:t>
      </w:r>
      <w:r w:rsidRPr="001154CB">
        <w:rPr>
          <w:rFonts w:ascii="Times New Roman" w:hAnsi="Times New Roman" w:cs="Times New Roman" w:hint="eastAsia"/>
          <w:b/>
          <w:kern w:val="0"/>
          <w:sz w:val="20"/>
          <w:szCs w:val="20"/>
          <w:lang w:val="en-GB"/>
        </w:rPr>
        <w:t>9</w:t>
      </w:r>
      <w:r w:rsidRPr="001154CB">
        <w:rPr>
          <w:rFonts w:ascii="Times New Roman" w:hAnsi="Times New Roman" w:cs="Times New Roman"/>
          <w:b/>
          <w:kern w:val="0"/>
          <w:sz w:val="20"/>
          <w:szCs w:val="20"/>
          <w:lang w:val="en-GB"/>
        </w:rPr>
        <w:t>:</w:t>
      </w:r>
      <w:r w:rsidRPr="001154CB">
        <w:rPr>
          <w:rFonts w:ascii="Times New Roman" w:hAnsi="Times New Roman" w:cs="Times New Roman" w:hint="eastAsia"/>
          <w:b/>
          <w:kern w:val="0"/>
          <w:sz w:val="20"/>
          <w:szCs w:val="20"/>
          <w:lang w:val="en-GB"/>
        </w:rPr>
        <w:t xml:space="preserve"> Clarify </w:t>
      </w:r>
      <w:r w:rsidR="00BA3F78">
        <w:rPr>
          <w:rFonts w:ascii="Times New Roman" w:hAnsi="Times New Roman" w:cs="Times New Roman" w:hint="eastAsia"/>
          <w:b/>
          <w:kern w:val="0"/>
          <w:sz w:val="20"/>
          <w:szCs w:val="20"/>
          <w:lang w:val="en-GB"/>
        </w:rPr>
        <w:t xml:space="preserve">that </w:t>
      </w:r>
      <w:r w:rsidRPr="001154CB">
        <w:rPr>
          <w:rFonts w:ascii="Times New Roman" w:hAnsi="Times New Roman" w:cs="Times New Roman"/>
          <w:b/>
          <w:kern w:val="0"/>
          <w:sz w:val="20"/>
          <w:szCs w:val="20"/>
          <w:lang w:val="en-GB"/>
        </w:rPr>
        <w:t>the</w:t>
      </w:r>
      <w:r w:rsidRPr="001154CB">
        <w:rPr>
          <w:rFonts w:ascii="Times New Roman" w:hAnsi="Times New Roman" w:cs="Times New Roman" w:hint="eastAsia"/>
          <w:b/>
          <w:kern w:val="0"/>
          <w:sz w:val="20"/>
          <w:szCs w:val="20"/>
          <w:lang w:val="en-GB"/>
        </w:rPr>
        <w:t xml:space="preserve"> </w:t>
      </w:r>
      <w:r w:rsidRPr="001154CB">
        <w:rPr>
          <w:rFonts w:ascii="Times New Roman" w:hAnsi="Times New Roman" w:cs="Times New Roman"/>
          <w:b/>
          <w:kern w:val="0"/>
          <w:sz w:val="20"/>
          <w:szCs w:val="20"/>
          <w:lang w:val="en-GB"/>
        </w:rPr>
        <w:t>R2D transmission</w:t>
      </w:r>
      <w:r w:rsidR="00BA3F78">
        <w:rPr>
          <w:rFonts w:ascii="Times New Roman" w:hAnsi="Times New Roman" w:cs="Times New Roman" w:hint="eastAsia"/>
          <w:b/>
          <w:kern w:val="0"/>
          <w:sz w:val="20"/>
          <w:szCs w:val="20"/>
          <w:lang w:val="en-GB"/>
        </w:rPr>
        <w:t>,</w:t>
      </w:r>
      <w:r w:rsidRPr="001154CB">
        <w:rPr>
          <w:rFonts w:ascii="Times New Roman" w:hAnsi="Times New Roman" w:cs="Times New Roman"/>
          <w:b/>
          <w:kern w:val="0"/>
          <w:sz w:val="20"/>
          <w:szCs w:val="20"/>
          <w:lang w:val="en-GB"/>
        </w:rPr>
        <w:t xml:space="preserve"> which determines the Msg1 resource(s)</w:t>
      </w:r>
      <w:r w:rsidRPr="001154CB">
        <w:rPr>
          <w:rFonts w:ascii="Times New Roman" w:hAnsi="Times New Roman" w:cs="Times New Roman" w:hint="eastAsia"/>
          <w:b/>
          <w:kern w:val="0"/>
          <w:sz w:val="20"/>
          <w:szCs w:val="20"/>
          <w:lang w:val="en-GB"/>
        </w:rPr>
        <w:t xml:space="preserve"> is used to determine the </w:t>
      </w:r>
      <w:r w:rsidRPr="001154CB">
        <w:rPr>
          <w:rFonts w:ascii="Times New Roman" w:hAnsi="Times New Roman" w:cs="Times New Roman"/>
          <w:b/>
          <w:kern w:val="0"/>
          <w:sz w:val="20"/>
          <w:szCs w:val="20"/>
          <w:lang w:val="en-GB"/>
        </w:rPr>
        <w:t>start time point of certain access occasion</w:t>
      </w:r>
      <w:r w:rsidRPr="001154CB">
        <w:rPr>
          <w:rFonts w:ascii="Times New Roman" w:hAnsi="Times New Roman" w:cs="Times New Roman" w:hint="eastAsia"/>
          <w:b/>
          <w:kern w:val="0"/>
          <w:sz w:val="20"/>
          <w:szCs w:val="20"/>
          <w:lang w:val="en-GB"/>
        </w:rPr>
        <w:t>s rather than configur</w:t>
      </w:r>
      <w:r w:rsidR="00037FEB">
        <w:rPr>
          <w:rFonts w:ascii="Times New Roman" w:hAnsi="Times New Roman" w:cs="Times New Roman" w:hint="eastAsia"/>
          <w:b/>
          <w:kern w:val="0"/>
          <w:sz w:val="20"/>
          <w:szCs w:val="20"/>
          <w:lang w:val="en-GB"/>
        </w:rPr>
        <w:t>ing</w:t>
      </w:r>
      <w:r w:rsidRPr="001154CB">
        <w:rPr>
          <w:rFonts w:ascii="Times New Roman" w:hAnsi="Times New Roman" w:cs="Times New Roman" w:hint="eastAsia"/>
          <w:b/>
          <w:kern w:val="0"/>
          <w:sz w:val="20"/>
          <w:szCs w:val="20"/>
          <w:lang w:val="en-GB"/>
        </w:rPr>
        <w:t xml:space="preserve"> random access parameters.</w:t>
      </w:r>
    </w:p>
    <w:p w:rsidR="001154CB" w:rsidRPr="001154CB" w:rsidRDefault="001154CB" w:rsidP="001154CB">
      <w:pPr>
        <w:spacing w:after="120"/>
        <w:rPr>
          <w:rFonts w:ascii="Times New Roman" w:hAnsi="Times New Roman" w:cs="Times New Roman"/>
          <w:b/>
          <w:kern w:val="0"/>
          <w:sz w:val="20"/>
          <w:szCs w:val="20"/>
          <w:lang w:val="en-GB"/>
        </w:rPr>
      </w:pPr>
      <w:r w:rsidRPr="001154CB">
        <w:rPr>
          <w:rFonts w:ascii="Times New Roman" w:hAnsi="Times New Roman" w:cs="Times New Roman" w:hint="eastAsia"/>
          <w:b/>
          <w:kern w:val="0"/>
          <w:sz w:val="20"/>
          <w:szCs w:val="20"/>
          <w:lang w:val="en-GB"/>
        </w:rPr>
        <w:t>Proposal</w:t>
      </w:r>
      <w:r w:rsidRPr="001154CB">
        <w:rPr>
          <w:rFonts w:ascii="Times New Roman" w:hAnsi="Times New Roman" w:cs="Times New Roman"/>
          <w:b/>
          <w:kern w:val="0"/>
          <w:sz w:val="20"/>
          <w:szCs w:val="20"/>
          <w:lang w:val="en-GB"/>
        </w:rPr>
        <w:t xml:space="preserve"> </w:t>
      </w:r>
      <w:r w:rsidRPr="001154CB">
        <w:rPr>
          <w:rFonts w:ascii="Times New Roman" w:hAnsi="Times New Roman" w:cs="Times New Roman" w:hint="eastAsia"/>
          <w:b/>
          <w:kern w:val="0"/>
          <w:sz w:val="20"/>
          <w:szCs w:val="20"/>
          <w:lang w:val="en-GB"/>
        </w:rPr>
        <w:t>10</w:t>
      </w:r>
      <w:r w:rsidRPr="001154CB">
        <w:rPr>
          <w:rFonts w:ascii="Times New Roman" w:hAnsi="Times New Roman" w:cs="Times New Roman"/>
          <w:b/>
          <w:kern w:val="0"/>
          <w:sz w:val="20"/>
          <w:szCs w:val="20"/>
          <w:lang w:val="en-GB"/>
        </w:rPr>
        <w:t>:</w:t>
      </w:r>
      <w:r w:rsidRPr="001154CB">
        <w:rPr>
          <w:rFonts w:ascii="Times New Roman" w:hAnsi="Times New Roman" w:cs="Times New Roman" w:hint="eastAsia"/>
          <w:b/>
          <w:kern w:val="0"/>
          <w:sz w:val="20"/>
          <w:szCs w:val="20"/>
          <w:lang w:val="en-GB"/>
        </w:rPr>
        <w:t xml:space="preserve"> Send </w:t>
      </w:r>
      <w:proofErr w:type="gramStart"/>
      <w:r w:rsidR="00BA3F78">
        <w:rPr>
          <w:rFonts w:ascii="Times New Roman" w:hAnsi="Times New Roman" w:cs="Times New Roman" w:hint="eastAsia"/>
          <w:b/>
          <w:kern w:val="0"/>
          <w:sz w:val="20"/>
          <w:szCs w:val="20"/>
          <w:lang w:val="en-GB"/>
        </w:rPr>
        <w:t xml:space="preserve">an </w:t>
      </w:r>
      <w:r w:rsidRPr="001154CB">
        <w:rPr>
          <w:rFonts w:ascii="Times New Roman" w:hAnsi="Times New Roman" w:cs="Times New Roman" w:hint="eastAsia"/>
          <w:b/>
          <w:kern w:val="0"/>
          <w:sz w:val="20"/>
          <w:szCs w:val="20"/>
          <w:lang w:val="en-GB"/>
        </w:rPr>
        <w:t>LS</w:t>
      </w:r>
      <w:proofErr w:type="gramEnd"/>
      <w:r w:rsidRPr="001154CB">
        <w:rPr>
          <w:rFonts w:ascii="Times New Roman" w:hAnsi="Times New Roman" w:cs="Times New Roman" w:hint="eastAsia"/>
          <w:b/>
          <w:kern w:val="0"/>
          <w:sz w:val="20"/>
          <w:szCs w:val="20"/>
          <w:lang w:val="en-GB"/>
        </w:rPr>
        <w:t xml:space="preserve"> to RAN1 to ask whether </w:t>
      </w:r>
      <w:r w:rsidRPr="001154CB">
        <w:rPr>
          <w:rFonts w:ascii="Times New Roman" w:hAnsi="Times New Roman" w:cs="Times New Roman"/>
          <w:b/>
          <w:kern w:val="0"/>
          <w:sz w:val="20"/>
          <w:szCs w:val="20"/>
          <w:lang w:val="en-GB"/>
        </w:rPr>
        <w:t>the</w:t>
      </w:r>
      <w:r w:rsidRPr="001154CB">
        <w:rPr>
          <w:rFonts w:ascii="Times New Roman" w:hAnsi="Times New Roman" w:cs="Times New Roman" w:hint="eastAsia"/>
          <w:b/>
          <w:kern w:val="0"/>
          <w:sz w:val="20"/>
          <w:szCs w:val="20"/>
          <w:lang w:val="en-GB"/>
        </w:rPr>
        <w:t xml:space="preserve"> R2D transmission </w:t>
      </w:r>
      <w:r w:rsidRPr="001154CB">
        <w:rPr>
          <w:rFonts w:ascii="Times New Roman" w:hAnsi="Times New Roman" w:cs="Times New Roman"/>
          <w:b/>
          <w:kern w:val="0"/>
          <w:sz w:val="20"/>
          <w:szCs w:val="20"/>
          <w:lang w:val="en-GB"/>
        </w:rPr>
        <w:t>which determines the Msg1 resource(s)</w:t>
      </w:r>
      <w:r w:rsidRPr="001154CB">
        <w:rPr>
          <w:rFonts w:ascii="Times New Roman" w:hAnsi="Times New Roman" w:cs="Times New Roman" w:hint="eastAsia"/>
          <w:b/>
          <w:kern w:val="0"/>
          <w:sz w:val="20"/>
          <w:szCs w:val="20"/>
          <w:lang w:val="en-GB"/>
        </w:rPr>
        <w:t xml:space="preserve"> can be realized by L1 signalling.</w:t>
      </w:r>
    </w:p>
    <w:bookmarkEnd w:id="17"/>
    <w:bookmarkEnd w:id="18"/>
    <w:p w:rsidR="00776F20" w:rsidRPr="00776F20" w:rsidRDefault="00776F20" w:rsidP="00F47DC6">
      <w:pPr>
        <w:pStyle w:val="1"/>
        <w:spacing w:before="180"/>
        <w:ind w:left="850" w:hangingChars="236" w:hanging="850"/>
        <w:jc w:val="both"/>
      </w:pPr>
      <w:r w:rsidRPr="00776F20">
        <w:t>Conclusion</w:t>
      </w:r>
    </w:p>
    <w:p w:rsidR="0009546A" w:rsidRPr="009058AD" w:rsidRDefault="00306AC2" w:rsidP="00306AC2">
      <w:pPr>
        <w:spacing w:after="120"/>
        <w:rPr>
          <w:rFonts w:ascii="Times New Roman" w:hAnsi="Times New Roman" w:cs="Times New Roman"/>
          <w:kern w:val="0"/>
          <w:sz w:val="20"/>
          <w:szCs w:val="20"/>
          <w:lang w:val="en-GB"/>
        </w:rPr>
      </w:pPr>
      <w:r w:rsidRPr="00306AC2">
        <w:rPr>
          <w:rFonts w:ascii="Times New Roman" w:hAnsi="Times New Roman" w:cs="Times New Roman"/>
          <w:kern w:val="0"/>
          <w:sz w:val="20"/>
          <w:szCs w:val="20"/>
          <w:lang w:val="en-GB"/>
        </w:rPr>
        <w:t>In this contribution, paging functionality for A-IoT is discussed with giving corresponding observations and proposals:</w:t>
      </w:r>
    </w:p>
    <w:p w:rsidR="00FD0D26" w:rsidRPr="00FD0D26" w:rsidRDefault="00FD0D26" w:rsidP="00FD0D26">
      <w:pPr>
        <w:spacing w:after="120"/>
        <w:rPr>
          <w:rFonts w:ascii="Times New Roman" w:hAnsi="Times New Roman" w:cs="Times New Roman"/>
          <w:i/>
          <w:kern w:val="0"/>
          <w:sz w:val="20"/>
          <w:szCs w:val="20"/>
          <w:u w:val="single"/>
          <w:lang w:val="en-GB"/>
        </w:rPr>
      </w:pPr>
      <w:r w:rsidRPr="00FD0D26">
        <w:rPr>
          <w:rFonts w:ascii="Times New Roman" w:hAnsi="Times New Roman" w:cs="Times New Roman"/>
          <w:i/>
          <w:kern w:val="0"/>
          <w:sz w:val="20"/>
          <w:szCs w:val="20"/>
          <w:u w:val="single"/>
          <w:lang w:val="en-GB"/>
        </w:rPr>
        <w:t>Multiple service requests received in parallel</w:t>
      </w:r>
    </w:p>
    <w:p w:rsidR="00BA3F78" w:rsidRPr="00600AEB" w:rsidRDefault="00BA3F78" w:rsidP="00BA3F78">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Proposal 1: </w:t>
      </w:r>
      <w:r w:rsidRPr="006A27FE">
        <w:rPr>
          <w:rFonts w:ascii="Times New Roman" w:hAnsi="Times New Roman" w:cs="Times New Roman"/>
          <w:b/>
          <w:kern w:val="0"/>
          <w:sz w:val="20"/>
          <w:szCs w:val="20"/>
          <w:lang w:val="en-GB"/>
        </w:rPr>
        <w:t>It is the responsibility of the reader implementation to prevent a device from receiving paging messages for different service requests from the same reader at the same time. RAN2 will not continue to discuss improvements for this specific case.</w:t>
      </w:r>
    </w:p>
    <w:p w:rsidR="00BA3F78" w:rsidRPr="00600AEB" w:rsidRDefault="00BA3F78" w:rsidP="00BA3F78">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Observation 1: </w:t>
      </w:r>
      <w:r>
        <w:rPr>
          <w:rFonts w:ascii="Times New Roman" w:hAnsi="Times New Roman" w:cs="Times New Roman"/>
          <w:b/>
          <w:kern w:val="0"/>
          <w:sz w:val="20"/>
          <w:szCs w:val="20"/>
          <w:lang w:val="en-GB"/>
        </w:rPr>
        <w:t xml:space="preserve">Since FDM and CDM are </w:t>
      </w:r>
      <w:r>
        <w:rPr>
          <w:rFonts w:ascii="Times New Roman" w:hAnsi="Times New Roman" w:cs="Times New Roman" w:hint="eastAsia"/>
          <w:b/>
          <w:kern w:val="0"/>
          <w:sz w:val="20"/>
          <w:szCs w:val="20"/>
          <w:lang w:val="en-GB"/>
        </w:rPr>
        <w:t>not supported</w:t>
      </w:r>
      <w:r w:rsidRPr="00600AEB">
        <w:rPr>
          <w:rFonts w:ascii="Times New Roman" w:hAnsi="Times New Roman" w:cs="Times New Roman"/>
          <w:b/>
          <w:kern w:val="0"/>
          <w:sz w:val="20"/>
          <w:szCs w:val="20"/>
          <w:lang w:val="en-GB"/>
        </w:rPr>
        <w:t xml:space="preserve"> for R2D in Rel-19</w:t>
      </w:r>
      <w:r w:rsidRPr="00600AEB">
        <w:rPr>
          <w:rFonts w:ascii="Times New Roman"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 xml:space="preserve">R2D messages from the two readers </w:t>
      </w:r>
      <w:r w:rsidRPr="00600AEB">
        <w:rPr>
          <w:rFonts w:ascii="Times New Roman" w:hAnsi="Times New Roman" w:cs="Times New Roman" w:hint="eastAsia"/>
          <w:b/>
          <w:kern w:val="0"/>
          <w:sz w:val="20"/>
          <w:szCs w:val="20"/>
          <w:lang w:val="en-GB"/>
        </w:rPr>
        <w:t>will</w:t>
      </w:r>
      <w:r w:rsidRPr="00600AEB">
        <w:rPr>
          <w:rFonts w:ascii="Times New Roman" w:hAnsi="Times New Roman" w:cs="Times New Roman"/>
          <w:b/>
          <w:kern w:val="0"/>
          <w:sz w:val="20"/>
          <w:szCs w:val="20"/>
          <w:lang w:val="en-GB"/>
        </w:rPr>
        <w:t xml:space="preserve"> highly likely </w:t>
      </w:r>
      <w:r>
        <w:rPr>
          <w:rFonts w:ascii="Times New Roman" w:hAnsi="Times New Roman" w:cs="Times New Roman" w:hint="eastAsia"/>
          <w:b/>
          <w:kern w:val="0"/>
          <w:sz w:val="20"/>
          <w:szCs w:val="20"/>
          <w:lang w:val="en-GB"/>
        </w:rPr>
        <w:t>cause mutual</w:t>
      </w:r>
      <w:r w:rsidRPr="00600AEB">
        <w:rPr>
          <w:rFonts w:ascii="Times New Roman" w:hAnsi="Times New Roman" w:cs="Times New Roman"/>
          <w:b/>
          <w:kern w:val="0"/>
          <w:sz w:val="20"/>
          <w:szCs w:val="20"/>
          <w:lang w:val="en-GB"/>
        </w:rPr>
        <w:t xml:space="preserve"> interfere without pre-coordination </w:t>
      </w:r>
      <w:r>
        <w:rPr>
          <w:rFonts w:ascii="Times New Roman" w:hAnsi="Times New Roman" w:cs="Times New Roman" w:hint="eastAsia"/>
          <w:b/>
          <w:kern w:val="0"/>
          <w:sz w:val="20"/>
          <w:szCs w:val="20"/>
          <w:lang w:val="en-GB"/>
        </w:rPr>
        <w:t>in the</w:t>
      </w:r>
      <w:r w:rsidRPr="00600AEB">
        <w:rPr>
          <w:rFonts w:ascii="Times New Roman" w:hAnsi="Times New Roman" w:cs="Times New Roman"/>
          <w:b/>
          <w:kern w:val="0"/>
          <w:sz w:val="20"/>
          <w:szCs w:val="20"/>
          <w:lang w:val="en-GB"/>
        </w:rPr>
        <w:t xml:space="preserve"> time domain</w:t>
      </w:r>
      <w:r w:rsidRPr="00600AEB">
        <w:rPr>
          <w:rFonts w:ascii="Times New Roman" w:hAnsi="Times New Roman" w:cs="Times New Roman" w:hint="eastAsia"/>
          <w:b/>
          <w:kern w:val="0"/>
          <w:sz w:val="20"/>
          <w:szCs w:val="20"/>
          <w:lang w:val="en-GB"/>
        </w:rPr>
        <w:t xml:space="preserve">. This interference may </w:t>
      </w:r>
      <w:r>
        <w:rPr>
          <w:rFonts w:ascii="Times New Roman" w:hAnsi="Times New Roman" w:cs="Times New Roman" w:hint="eastAsia"/>
          <w:b/>
          <w:kern w:val="0"/>
          <w:sz w:val="20"/>
          <w:szCs w:val="20"/>
          <w:lang w:val="en-GB"/>
        </w:rPr>
        <w:t>cause the device to fail to decode the R2D messages</w:t>
      </w:r>
      <w:r w:rsidRPr="00600AEB">
        <w:rPr>
          <w:rFonts w:ascii="Times New Roman" w:hAnsi="Times New Roman" w:cs="Times New Roman" w:hint="eastAsia"/>
          <w:b/>
          <w:kern w:val="0"/>
          <w:sz w:val="20"/>
          <w:szCs w:val="20"/>
          <w:lang w:val="en-GB"/>
        </w:rPr>
        <w:t>.</w:t>
      </w:r>
    </w:p>
    <w:p w:rsidR="00BA3F78" w:rsidRPr="00600AEB" w:rsidRDefault="00BA3F78" w:rsidP="00BA3F78">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Proposal 2: Send an LS to RAN1</w:t>
      </w:r>
      <w:r>
        <w:rPr>
          <w:rFonts w:ascii="Times New Roman" w:hAnsi="Times New Roman" w:cs="Times New Roman" w:hint="eastAsia"/>
          <w:b/>
          <w:kern w:val="0"/>
          <w:sz w:val="20"/>
          <w:szCs w:val="20"/>
          <w:lang w:val="en-GB"/>
        </w:rPr>
        <w:t xml:space="preserve"> (CC RAN3) to evaluate the possibility of the</w:t>
      </w:r>
      <w:r w:rsidRPr="00600AEB">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successfully decoding </w:t>
      </w:r>
      <w:r w:rsidRPr="00600AEB">
        <w:rPr>
          <w:rFonts w:ascii="Times New Roman" w:hAnsi="Times New Roman" w:cs="Times New Roman" w:hint="eastAsia"/>
          <w:b/>
          <w:kern w:val="0"/>
          <w:sz w:val="20"/>
          <w:szCs w:val="20"/>
          <w:lang w:val="en-GB"/>
        </w:rPr>
        <w:t>parallel service requests</w:t>
      </w:r>
      <w:r>
        <w:rPr>
          <w:rFonts w:ascii="Times New Roman" w:hAnsi="Times New Roman" w:cs="Times New Roman" w:hint="eastAsia"/>
          <w:b/>
          <w:kern w:val="0"/>
          <w:sz w:val="20"/>
          <w:szCs w:val="20"/>
          <w:lang w:val="en-GB"/>
        </w:rPr>
        <w:t>/R2D messages</w:t>
      </w:r>
      <w:r w:rsidRPr="00600AEB">
        <w:rPr>
          <w:rFonts w:ascii="Times New Roman" w:hAnsi="Times New Roman" w:cs="Times New Roman" w:hint="eastAsia"/>
          <w:b/>
          <w:kern w:val="0"/>
          <w:sz w:val="20"/>
          <w:szCs w:val="20"/>
          <w:lang w:val="en-GB"/>
        </w:rPr>
        <w:t xml:space="preserve"> from multiple readers</w:t>
      </w:r>
      <w:r>
        <w:rPr>
          <w:rFonts w:ascii="Times New Roman" w:hAnsi="Times New Roman" w:cs="Times New Roman" w:hint="eastAsia"/>
          <w:b/>
          <w:kern w:val="0"/>
          <w:sz w:val="20"/>
          <w:szCs w:val="20"/>
          <w:lang w:val="en-GB"/>
        </w:rPr>
        <w:t>, considering the potential R2D interference in overlapping areas</w:t>
      </w:r>
      <w:r w:rsidRPr="00600AEB">
        <w:rPr>
          <w:rFonts w:ascii="Times New Roman" w:hAnsi="Times New Roman" w:cs="Times New Roman" w:hint="eastAsia"/>
          <w:b/>
          <w:kern w:val="0"/>
          <w:sz w:val="20"/>
          <w:szCs w:val="20"/>
          <w:lang w:val="en-GB"/>
        </w:rPr>
        <w:t>.</w:t>
      </w:r>
    </w:p>
    <w:p w:rsidR="00FD0D26" w:rsidRPr="00FD0D26" w:rsidRDefault="00FD0D26" w:rsidP="00FD0D26">
      <w:pPr>
        <w:spacing w:after="120"/>
        <w:rPr>
          <w:rFonts w:ascii="Times New Roman" w:hAnsi="Times New Roman" w:cs="Times New Roman"/>
          <w:i/>
          <w:kern w:val="0"/>
          <w:sz w:val="20"/>
          <w:szCs w:val="20"/>
          <w:u w:val="single"/>
          <w:lang w:val="en-GB"/>
        </w:rPr>
      </w:pPr>
      <w:r>
        <w:rPr>
          <w:rFonts w:ascii="Times New Roman" w:hAnsi="Times New Roman" w:cs="Times New Roman"/>
          <w:i/>
          <w:kern w:val="0"/>
          <w:sz w:val="20"/>
          <w:szCs w:val="20"/>
          <w:u w:val="single"/>
          <w:lang w:val="en-GB"/>
        </w:rPr>
        <w:t>S</w:t>
      </w:r>
      <w:r w:rsidRPr="00FD0D26">
        <w:rPr>
          <w:rFonts w:ascii="Times New Roman" w:hAnsi="Times New Roman" w:cs="Times New Roman"/>
          <w:i/>
          <w:kern w:val="0"/>
          <w:sz w:val="20"/>
          <w:szCs w:val="20"/>
          <w:u w:val="single"/>
          <w:lang w:val="en-GB"/>
        </w:rPr>
        <w:t>ubsequent paging</w:t>
      </w:r>
    </w:p>
    <w:p w:rsidR="00BA3F78" w:rsidRDefault="00BA3F78" w:rsidP="00BA3F78">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Proposal 3: Once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device has successfully </w:t>
      </w:r>
      <w:r w:rsidRPr="00600AEB">
        <w:rPr>
          <w:rFonts w:ascii="Times New Roman" w:hAnsi="Times New Roman" w:cs="Times New Roman"/>
          <w:b/>
          <w:kern w:val="0"/>
          <w:sz w:val="20"/>
          <w:szCs w:val="20"/>
          <w:lang w:val="en-GB"/>
        </w:rPr>
        <w:t>responded</w:t>
      </w:r>
      <w:r w:rsidRPr="00600AEB">
        <w:rPr>
          <w:rFonts w:ascii="Times New Roman" w:hAnsi="Times New Roman" w:cs="Times New Roman" w:hint="eastAsia"/>
          <w:b/>
          <w:kern w:val="0"/>
          <w:sz w:val="20"/>
          <w:szCs w:val="20"/>
          <w:lang w:val="en-GB"/>
        </w:rPr>
        <w:t xml:space="preserve"> to a service indicated by a transaction ID within the paging message, it shall not respond to s</w:t>
      </w:r>
      <w:r w:rsidRPr="00600AEB">
        <w:rPr>
          <w:rFonts w:ascii="Times New Roman" w:hAnsi="Times New Roman" w:cs="Times New Roman"/>
          <w:b/>
          <w:kern w:val="0"/>
          <w:sz w:val="20"/>
          <w:szCs w:val="20"/>
          <w:lang w:val="en-GB"/>
        </w:rPr>
        <w:t xml:space="preserve">ubsequent </w:t>
      </w:r>
      <w:r w:rsidRPr="00600AEB">
        <w:rPr>
          <w:rFonts w:ascii="Times New Roman" w:hAnsi="Times New Roman" w:cs="Times New Roman" w:hint="eastAsia"/>
          <w:b/>
          <w:kern w:val="0"/>
          <w:sz w:val="20"/>
          <w:szCs w:val="20"/>
          <w:lang w:val="en-GB"/>
        </w:rPr>
        <w:t xml:space="preserve">paging messages </w:t>
      </w:r>
      <w:r>
        <w:rPr>
          <w:rFonts w:ascii="Times New Roman" w:hAnsi="Times New Roman" w:cs="Times New Roman" w:hint="eastAsia"/>
          <w:b/>
          <w:kern w:val="0"/>
          <w:sz w:val="20"/>
          <w:szCs w:val="20"/>
          <w:lang w:val="en-GB"/>
        </w:rPr>
        <w:t>with</w:t>
      </w:r>
      <w:r w:rsidRPr="00600AEB">
        <w:rPr>
          <w:rFonts w:ascii="Times New Roman"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same transaction ID before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end of the </w:t>
      </w:r>
      <w:r>
        <w:rPr>
          <w:rFonts w:ascii="Times New Roman" w:hAnsi="Times New Roman" w:cs="Times New Roman" w:hint="eastAsia"/>
          <w:b/>
          <w:kern w:val="0"/>
          <w:sz w:val="20"/>
          <w:szCs w:val="20"/>
          <w:lang w:val="en-GB"/>
        </w:rPr>
        <w:t>entire</w:t>
      </w:r>
      <w:r w:rsidRPr="00600AEB">
        <w:rPr>
          <w:rFonts w:ascii="Times New Roman"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paging</w:t>
      </w:r>
      <w:r w:rsidRPr="00600AEB">
        <w:rPr>
          <w:rFonts w:ascii="Times New Roman" w:hAnsi="Times New Roman" w:cs="Times New Roman" w:hint="eastAsia"/>
          <w:b/>
          <w:kern w:val="0"/>
          <w:sz w:val="20"/>
          <w:szCs w:val="20"/>
          <w:lang w:val="en-GB"/>
        </w:rPr>
        <w:t xml:space="preserve"> procedure for this service. Otherwise, it </w:t>
      </w:r>
      <w:r w:rsidRPr="00600AEB">
        <w:rPr>
          <w:rFonts w:ascii="Times New Roman" w:hAnsi="Times New Roman" w:cs="Times New Roman"/>
          <w:b/>
          <w:kern w:val="0"/>
          <w:sz w:val="20"/>
          <w:szCs w:val="20"/>
          <w:lang w:val="en-GB"/>
        </w:rPr>
        <w:t>shall</w:t>
      </w:r>
      <w:r w:rsidRPr="00600AEB">
        <w:rPr>
          <w:rFonts w:ascii="Times New Roman" w:hAnsi="Times New Roman" w:cs="Times New Roman" w:hint="eastAsia"/>
          <w:b/>
          <w:kern w:val="0"/>
          <w:sz w:val="20"/>
          <w:szCs w:val="20"/>
          <w:lang w:val="en-GB"/>
        </w:rPr>
        <w:t xml:space="preserve"> respond to subsequent paging messages (if received).</w:t>
      </w:r>
    </w:p>
    <w:p w:rsidR="00BA3F78" w:rsidRPr="00600AEB" w:rsidRDefault="00BA3F78" w:rsidP="00BA3F78">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Proposal 4: Introduce an R2D message </w:t>
      </w:r>
      <w:r>
        <w:rPr>
          <w:rFonts w:ascii="Times New Roman" w:hAnsi="Times New Roman" w:cs="Times New Roman" w:hint="eastAsia"/>
          <w:b/>
          <w:kern w:val="0"/>
          <w:sz w:val="20"/>
          <w:szCs w:val="20"/>
          <w:lang w:val="en-GB"/>
        </w:rPr>
        <w:t>to enable</w:t>
      </w:r>
      <w:r w:rsidRPr="00600AEB">
        <w:rPr>
          <w:rFonts w:ascii="Times New Roman"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device </w:t>
      </w:r>
      <w:r>
        <w:rPr>
          <w:rFonts w:ascii="Times New Roman" w:hAnsi="Times New Roman" w:cs="Times New Roman" w:hint="eastAsia"/>
          <w:b/>
          <w:kern w:val="0"/>
          <w:sz w:val="20"/>
          <w:szCs w:val="20"/>
          <w:lang w:val="en-GB"/>
        </w:rPr>
        <w:t xml:space="preserve">to </w:t>
      </w:r>
      <w:r w:rsidRPr="00600AEB">
        <w:rPr>
          <w:rFonts w:ascii="Times New Roman" w:hAnsi="Times New Roman" w:cs="Times New Roman" w:hint="eastAsia"/>
          <w:b/>
          <w:kern w:val="0"/>
          <w:sz w:val="20"/>
          <w:szCs w:val="20"/>
          <w:lang w:val="en-GB"/>
        </w:rPr>
        <w:t xml:space="preserve">determine </w:t>
      </w:r>
      <w:r>
        <w:rPr>
          <w:rFonts w:ascii="Times New Roman" w:hAnsi="Times New Roman" w:cs="Times New Roman" w:hint="eastAsia"/>
          <w:b/>
          <w:kern w:val="0"/>
          <w:sz w:val="20"/>
          <w:szCs w:val="20"/>
          <w:lang w:val="en-GB"/>
        </w:rPr>
        <w:t>whether</w:t>
      </w:r>
      <w:r w:rsidRPr="00600AEB">
        <w:rPr>
          <w:rFonts w:ascii="Times New Roman" w:hAnsi="Times New Roman" w:cs="Times New Roman" w:hint="eastAsia"/>
          <w:b/>
          <w:kern w:val="0"/>
          <w:sz w:val="20"/>
          <w:szCs w:val="20"/>
          <w:lang w:val="en-GB"/>
        </w:rPr>
        <w:t xml:space="preserve"> it has </w:t>
      </w:r>
      <w:r w:rsidRPr="00600AEB">
        <w:rPr>
          <w:rFonts w:ascii="Times New Roman" w:hAnsi="Times New Roman" w:cs="Times New Roman"/>
          <w:b/>
          <w:kern w:val="0"/>
          <w:sz w:val="20"/>
          <w:szCs w:val="20"/>
          <w:lang w:val="en-GB"/>
        </w:rPr>
        <w:t>successfully</w:t>
      </w:r>
      <w:r w:rsidRPr="00600AEB">
        <w:rPr>
          <w:rFonts w:ascii="Times New Roman"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responded</w:t>
      </w:r>
      <w:r w:rsidRPr="00600AEB">
        <w:rPr>
          <w:rFonts w:ascii="Times New Roman" w:hAnsi="Times New Roman" w:cs="Times New Roman" w:hint="eastAsia"/>
          <w:b/>
          <w:kern w:val="0"/>
          <w:sz w:val="20"/>
          <w:szCs w:val="20"/>
          <w:lang w:val="en-GB"/>
        </w:rPr>
        <w:t xml:space="preserve"> to the</w:t>
      </w:r>
      <w:r>
        <w:rPr>
          <w:rFonts w:ascii="Times New Roman" w:hAnsi="Times New Roman" w:cs="Times New Roman" w:hint="eastAsia"/>
          <w:b/>
          <w:kern w:val="0"/>
          <w:sz w:val="20"/>
          <w:szCs w:val="20"/>
          <w:lang w:val="en-GB"/>
        </w:rPr>
        <w:t xml:space="preserve"> current</w:t>
      </w:r>
      <w:r w:rsidRPr="00600AEB">
        <w:rPr>
          <w:rFonts w:ascii="Times New Roman" w:hAnsi="Times New Roman" w:cs="Times New Roman" w:hint="eastAsia"/>
          <w:b/>
          <w:kern w:val="0"/>
          <w:sz w:val="20"/>
          <w:szCs w:val="20"/>
          <w:lang w:val="en-GB"/>
        </w:rPr>
        <w:t xml:space="preserve"> service request.</w:t>
      </w:r>
    </w:p>
    <w:p w:rsidR="00BA3F78" w:rsidRPr="00600AEB" w:rsidRDefault="00BA3F78" w:rsidP="00BA3F78">
      <w:pPr>
        <w:spacing w:afterLines="50" w:after="120"/>
        <w:rPr>
          <w:rFonts w:ascii="Times New Roman" w:hAnsi="Times New Roman" w:cs="Times New Roman"/>
          <w:b/>
          <w:kern w:val="0"/>
          <w:sz w:val="20"/>
          <w:szCs w:val="20"/>
          <w:lang w:val="en-GB"/>
        </w:rPr>
      </w:pPr>
      <w:r w:rsidRPr="00600AEB">
        <w:rPr>
          <w:rFonts w:ascii="Times New Roman" w:hAnsi="Times New Roman" w:cs="Times New Roman"/>
          <w:b/>
          <w:kern w:val="0"/>
          <w:sz w:val="20"/>
          <w:szCs w:val="20"/>
          <w:lang w:val="en-GB"/>
        </w:rPr>
        <w:lastRenderedPageBreak/>
        <w:t>P</w:t>
      </w:r>
      <w:r w:rsidRPr="00600AEB">
        <w:rPr>
          <w:rFonts w:ascii="Times New Roman" w:hAnsi="Times New Roman" w:cs="Times New Roman" w:hint="eastAsia"/>
          <w:b/>
          <w:kern w:val="0"/>
          <w:sz w:val="20"/>
          <w:szCs w:val="20"/>
          <w:lang w:val="en-GB"/>
        </w:rPr>
        <w:t xml:space="preserve">roposal 5: </w:t>
      </w:r>
      <w:r w:rsidRPr="006A27FE">
        <w:rPr>
          <w:rFonts w:ascii="Times New Roman" w:hAnsi="Times New Roman" w:cs="Times New Roman"/>
          <w:b/>
          <w:kern w:val="0"/>
          <w:sz w:val="20"/>
          <w:szCs w:val="20"/>
          <w:lang w:val="en-GB"/>
        </w:rPr>
        <w:t>Before the end of the ongoing paging procedure</w:t>
      </w:r>
      <w:r>
        <w:rPr>
          <w:rFonts w:ascii="Times New Roman" w:hAnsi="Times New Roman" w:cs="Times New Roman" w:hint="eastAsia"/>
          <w:b/>
          <w:kern w:val="0"/>
          <w:sz w:val="20"/>
          <w:szCs w:val="20"/>
          <w:lang w:val="en-GB"/>
        </w:rPr>
        <w:t>,</w:t>
      </w:r>
      <w:r w:rsidRPr="006A27FE">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t</w:t>
      </w:r>
      <w:r w:rsidRPr="00600AEB">
        <w:rPr>
          <w:rFonts w:ascii="Times New Roman" w:hAnsi="Times New Roman" w:cs="Times New Roman" w:hint="eastAsia"/>
          <w:b/>
          <w:kern w:val="0"/>
          <w:sz w:val="20"/>
          <w:szCs w:val="20"/>
          <w:lang w:val="en-GB"/>
        </w:rPr>
        <w:t>he device needs to m</w:t>
      </w:r>
      <w:r>
        <w:rPr>
          <w:rFonts w:ascii="Times New Roman" w:hAnsi="Times New Roman" w:cs="Times New Roman" w:hint="eastAsia"/>
          <w:b/>
          <w:kern w:val="0"/>
          <w:sz w:val="20"/>
          <w:szCs w:val="20"/>
          <w:lang w:val="en-GB"/>
        </w:rPr>
        <w:t>aintain some status information</w:t>
      </w:r>
      <w:r w:rsidRPr="00600AEB">
        <w:rPr>
          <w:rFonts w:ascii="Times New Roman" w:hAnsi="Times New Roman" w:cs="Times New Roman" w:hint="eastAsia"/>
          <w:b/>
          <w:kern w:val="0"/>
          <w:sz w:val="20"/>
          <w:szCs w:val="20"/>
          <w:lang w:val="en-GB"/>
        </w:rPr>
        <w:t xml:space="preserve"> for </w:t>
      </w:r>
      <w:r w:rsidRPr="00600AEB">
        <w:rPr>
          <w:rFonts w:ascii="Times New Roman" w:hAnsi="Times New Roman" w:cs="Times New Roman"/>
          <w:b/>
          <w:kern w:val="0"/>
          <w:sz w:val="20"/>
          <w:szCs w:val="20"/>
          <w:lang w:val="en-GB"/>
        </w:rPr>
        <w:t>th</w:t>
      </w:r>
      <w:r w:rsidRPr="00600AEB">
        <w:rPr>
          <w:rFonts w:ascii="Times New Roman" w:hAnsi="Times New Roman" w:cs="Times New Roman" w:hint="eastAsia"/>
          <w:b/>
          <w:kern w:val="0"/>
          <w:sz w:val="20"/>
          <w:szCs w:val="20"/>
          <w:lang w:val="en-GB"/>
        </w:rPr>
        <w:t xml:space="preserve">e service request in its temporary memory (e.g., </w:t>
      </w:r>
      <w:r w:rsidRPr="00600AEB">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transaction ID and</w:t>
      </w:r>
      <w:r w:rsidRPr="00600AEB">
        <w:rPr>
          <w:rFonts w:ascii="Times New Roman" w:hAnsi="Times New Roman" w:cs="Times New Roman" w:hint="eastAsia"/>
          <w:b/>
          <w:kern w:val="0"/>
          <w:sz w:val="20"/>
          <w:szCs w:val="20"/>
          <w:lang w:val="en-GB"/>
        </w:rPr>
        <w:t xml:space="preserve"> whether it has successfully responded or not, etc.).</w:t>
      </w:r>
    </w:p>
    <w:p w:rsidR="00BA3F78" w:rsidRPr="00600AEB" w:rsidRDefault="00BA3F78" w:rsidP="00BA3F78">
      <w:pPr>
        <w:spacing w:after="120"/>
        <w:rPr>
          <w:rFonts w:ascii="Times New Roman" w:hAnsi="Times New Roman" w:cs="Times New Roman"/>
          <w:b/>
          <w:kern w:val="0"/>
          <w:sz w:val="20"/>
          <w:szCs w:val="20"/>
          <w:lang w:val="en-GB"/>
        </w:rPr>
      </w:pPr>
      <w:r w:rsidRPr="00600AEB">
        <w:rPr>
          <w:rFonts w:ascii="Times New Roman" w:hAnsi="Times New Roman" w:cs="Times New Roman"/>
          <w:b/>
          <w:kern w:val="0"/>
          <w:sz w:val="20"/>
          <w:szCs w:val="20"/>
          <w:lang w:val="en-GB"/>
        </w:rPr>
        <w:t xml:space="preserve">Proposal 6: </w:t>
      </w:r>
      <w:r>
        <w:rPr>
          <w:rFonts w:ascii="Times New Roman" w:hAnsi="Times New Roman" w:cs="Times New Roman" w:hint="eastAsia"/>
          <w:b/>
          <w:kern w:val="0"/>
          <w:sz w:val="20"/>
          <w:szCs w:val="20"/>
          <w:lang w:val="en-GB"/>
        </w:rPr>
        <w:t>Regarding</w:t>
      </w:r>
      <w:r w:rsidRPr="00600AEB">
        <w:rPr>
          <w:rFonts w:ascii="Times New Roman" w:hAnsi="Times New Roman" w:cs="Times New Roman"/>
          <w:b/>
          <w:kern w:val="0"/>
          <w:sz w:val="20"/>
          <w:szCs w:val="20"/>
          <w:lang w:val="en-GB"/>
        </w:rPr>
        <w:t xml:space="preserve"> the conditions for device </w:t>
      </w:r>
      <w:r>
        <w:rPr>
          <w:rFonts w:ascii="Times New Roman" w:hAnsi="Times New Roman" w:cs="Times New Roman" w:hint="eastAsia"/>
          <w:b/>
          <w:kern w:val="0"/>
          <w:sz w:val="20"/>
          <w:szCs w:val="20"/>
          <w:lang w:val="en-GB"/>
        </w:rPr>
        <w:t xml:space="preserve">to </w:t>
      </w:r>
      <w:r w:rsidRPr="00600AEB">
        <w:rPr>
          <w:rFonts w:ascii="Times New Roman" w:hAnsi="Times New Roman" w:cs="Times New Roman"/>
          <w:b/>
          <w:kern w:val="0"/>
          <w:sz w:val="20"/>
          <w:szCs w:val="20"/>
          <w:lang w:val="en-GB"/>
        </w:rPr>
        <w:t>release the stored stat</w:t>
      </w:r>
      <w:r>
        <w:rPr>
          <w:rFonts w:ascii="Times New Roman" w:hAnsi="Times New Roman" w:cs="Times New Roman" w:hint="eastAsia"/>
          <w:b/>
          <w:kern w:val="0"/>
          <w:sz w:val="20"/>
          <w:szCs w:val="20"/>
          <w:lang w:val="en-GB"/>
        </w:rPr>
        <w:t>us</w:t>
      </w:r>
      <w:r w:rsidRPr="00600AEB">
        <w:rPr>
          <w:rFonts w:ascii="Times New Roman" w:hAnsi="Times New Roman" w:cs="Times New Roman"/>
          <w:b/>
          <w:kern w:val="0"/>
          <w:sz w:val="20"/>
          <w:szCs w:val="20"/>
          <w:lang w:val="en-GB"/>
        </w:rPr>
        <w:t xml:space="preserve"> information for the ongoing paging procedure with subsequent paging messages, RAN2 further discusses which of the following options to adopt:</w:t>
      </w:r>
    </w:p>
    <w:p w:rsidR="00BA3F78" w:rsidRPr="00600AEB" w:rsidRDefault="00BA3F78" w:rsidP="00BA3F78">
      <w:pPr>
        <w:pStyle w:val="af7"/>
        <w:numPr>
          <w:ilvl w:val="0"/>
          <w:numId w:val="23"/>
        </w:numPr>
        <w:spacing w:after="120"/>
        <w:rPr>
          <w:rFonts w:ascii="Times New Roman" w:hAnsi="Times New Roman" w:cs="Times New Roman"/>
          <w:b/>
          <w:kern w:val="0"/>
          <w:sz w:val="20"/>
          <w:szCs w:val="20"/>
          <w:lang w:val="en-GB"/>
        </w:rPr>
      </w:pPr>
      <w:r w:rsidRPr="00600AEB">
        <w:rPr>
          <w:rFonts w:ascii="Times New Roman" w:hAnsi="Times New Roman" w:cs="Times New Roman"/>
          <w:b/>
          <w:kern w:val="0"/>
          <w:sz w:val="20"/>
          <w:szCs w:val="20"/>
          <w:lang w:val="en-GB"/>
        </w:rPr>
        <w:t>The device uses a timer to determine the end, where the</w:t>
      </w:r>
      <w:r>
        <w:rPr>
          <w:rFonts w:ascii="Times New Roman" w:eastAsiaTheme="minorEastAsia" w:hAnsi="Times New Roman" w:cs="Times New Roman" w:hint="eastAsia"/>
          <w:b/>
          <w:kern w:val="0"/>
          <w:sz w:val="20"/>
          <w:szCs w:val="20"/>
          <w:lang w:val="en-GB"/>
        </w:rPr>
        <w:t xml:space="preserve"> timer</w:t>
      </w:r>
      <w:r w:rsidRPr="00600AEB">
        <w:rPr>
          <w:rFonts w:ascii="Times New Roman" w:hAnsi="Times New Roman" w:cs="Times New Roman"/>
          <w:b/>
          <w:kern w:val="0"/>
          <w:sz w:val="20"/>
          <w:szCs w:val="20"/>
          <w:lang w:val="en-GB"/>
        </w:rPr>
        <w:t xml:space="preserve"> length can be predefined in </w:t>
      </w:r>
      <w:r>
        <w:rPr>
          <w:rFonts w:ascii="Times New Roman" w:eastAsiaTheme="minorEastAsia" w:hAnsi="Times New Roman" w:cs="Times New Roman"/>
          <w:b/>
          <w:kern w:val="0"/>
          <w:sz w:val="20"/>
          <w:szCs w:val="20"/>
          <w:lang w:val="en-GB"/>
        </w:rPr>
        <w:t>the</w:t>
      </w:r>
      <w:r>
        <w:rPr>
          <w:rFonts w:ascii="Times New Roman" w:eastAsiaTheme="minorEastAsia"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spec</w:t>
      </w:r>
      <w:r>
        <w:rPr>
          <w:rFonts w:ascii="Times New Roman" w:eastAsiaTheme="minorEastAsia" w:hAnsi="Times New Roman" w:cs="Times New Roman" w:hint="eastAsia"/>
          <w:b/>
          <w:kern w:val="0"/>
          <w:sz w:val="20"/>
          <w:szCs w:val="20"/>
          <w:lang w:val="en-GB"/>
        </w:rPr>
        <w:t>ification</w:t>
      </w:r>
      <w:r w:rsidRPr="00600AEB">
        <w:rPr>
          <w:rFonts w:ascii="Times New Roman" w:hAnsi="Times New Roman" w:cs="Times New Roman"/>
          <w:b/>
          <w:kern w:val="0"/>
          <w:sz w:val="20"/>
          <w:szCs w:val="20"/>
          <w:lang w:val="en-GB"/>
        </w:rPr>
        <w:t xml:space="preserve"> or configured by reader in R2D message.</w:t>
      </w:r>
    </w:p>
    <w:p w:rsidR="00BA3F78" w:rsidRPr="00600AEB" w:rsidRDefault="00BA3F78" w:rsidP="00BA3F78">
      <w:pPr>
        <w:pStyle w:val="af7"/>
        <w:numPr>
          <w:ilvl w:val="0"/>
          <w:numId w:val="23"/>
        </w:numPr>
        <w:spacing w:after="120"/>
        <w:rPr>
          <w:rFonts w:ascii="Times New Roman" w:hAnsi="Times New Roman" w:cs="Times New Roman"/>
          <w:b/>
          <w:kern w:val="0"/>
          <w:sz w:val="20"/>
          <w:szCs w:val="20"/>
          <w:lang w:val="en-GB"/>
        </w:rPr>
      </w:pPr>
      <w:r w:rsidRPr="00600AEB">
        <w:rPr>
          <w:rFonts w:ascii="Times New Roman" w:hAnsi="Times New Roman" w:cs="Times New Roman"/>
          <w:b/>
          <w:kern w:val="0"/>
          <w:sz w:val="20"/>
          <w:szCs w:val="20"/>
          <w:lang w:val="en-GB"/>
        </w:rPr>
        <w:t>Explicitly indicated by the reader with an “end” indication in the last paging message of the paging procedure.</w:t>
      </w:r>
    </w:p>
    <w:p w:rsidR="00FD0D26" w:rsidRPr="00FD0D26" w:rsidRDefault="00FD0D26" w:rsidP="00FD0D26">
      <w:pPr>
        <w:spacing w:after="120"/>
        <w:rPr>
          <w:rFonts w:ascii="Times New Roman" w:hAnsi="Times New Roman" w:cs="Times New Roman"/>
          <w:i/>
          <w:kern w:val="0"/>
          <w:sz w:val="20"/>
          <w:szCs w:val="20"/>
          <w:u w:val="single"/>
          <w:lang w:val="en-GB"/>
        </w:rPr>
      </w:pPr>
      <w:r w:rsidRPr="00FD0D26">
        <w:rPr>
          <w:rFonts w:ascii="Times New Roman" w:hAnsi="Times New Roman" w:cs="Times New Roman"/>
          <w:i/>
          <w:kern w:val="0"/>
          <w:sz w:val="20"/>
          <w:szCs w:val="20"/>
          <w:u w:val="single"/>
          <w:lang w:val="en-GB"/>
        </w:rPr>
        <w:t>Paging message content and format</w:t>
      </w:r>
    </w:p>
    <w:p w:rsidR="00BA3F78" w:rsidRPr="00600AEB" w:rsidRDefault="00BA3F78" w:rsidP="00BA3F78">
      <w:pPr>
        <w:tabs>
          <w:tab w:val="left" w:pos="709"/>
        </w:tabs>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Observation 2: So far, SA2 assumes no AIoT NAS data is contained in the inventory request/ AIoT paging message.</w:t>
      </w:r>
    </w:p>
    <w:p w:rsidR="00BA3F78" w:rsidRPr="00600AEB" w:rsidRDefault="00BA3F78" w:rsidP="00BA3F78">
      <w:pPr>
        <w:tabs>
          <w:tab w:val="left" w:pos="709"/>
        </w:tabs>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Observation 3: SA3 agreed to introduce </w:t>
      </w:r>
      <w:r w:rsidRPr="00600AEB">
        <w:rPr>
          <w:rFonts w:ascii="Times New Roman" w:hAnsi="Times New Roman" w:cs="Times New Roman"/>
          <w:b/>
          <w:kern w:val="0"/>
          <w:sz w:val="20"/>
          <w:szCs w:val="20"/>
          <w:lang w:val="en-GB"/>
        </w:rPr>
        <w:t>temporary</w:t>
      </w:r>
      <w:r w:rsidRPr="00600AEB">
        <w:rPr>
          <w:rFonts w:ascii="Times New Roman" w:hAnsi="Times New Roman" w:cs="Times New Roman" w:hint="eastAsia"/>
          <w:b/>
          <w:kern w:val="0"/>
          <w:sz w:val="20"/>
          <w:szCs w:val="20"/>
          <w:lang w:val="en-GB"/>
        </w:rPr>
        <w:t xml:space="preserve"> ID to protect device ID</w:t>
      </w:r>
      <w:r>
        <w:rPr>
          <w:rFonts w:ascii="Times New Roman" w:hAnsi="Times New Roman" w:cs="Times New Roman" w:hint="eastAsia"/>
          <w:b/>
          <w:kern w:val="0"/>
          <w:sz w:val="20"/>
          <w:szCs w:val="20"/>
          <w:lang w:val="en-GB"/>
        </w:rPr>
        <w:t>.</w:t>
      </w:r>
      <w:r w:rsidRPr="00600AEB">
        <w:rPr>
          <w:rFonts w:ascii="Times New Roman" w:hAnsi="Times New Roman" w:cs="Times New Roman" w:hint="eastAsia"/>
          <w:b/>
          <w:kern w:val="0"/>
          <w:sz w:val="20"/>
          <w:szCs w:val="20"/>
          <w:lang w:val="en-GB"/>
        </w:rPr>
        <w:t xml:space="preserve"> RAN2 understands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temporary ID is used to page single UE over the AIoT</w:t>
      </w:r>
      <w:r>
        <w:rPr>
          <w:rFonts w:ascii="Times New Roman" w:hAnsi="Times New Roman" w:cs="Times New Roman" w:hint="eastAsia"/>
          <w:b/>
          <w:kern w:val="0"/>
          <w:sz w:val="20"/>
          <w:szCs w:val="20"/>
          <w:lang w:val="en-GB"/>
        </w:rPr>
        <w:t xml:space="preserve"> radio</w:t>
      </w:r>
      <w:r w:rsidRPr="00600AEB">
        <w:rPr>
          <w:rFonts w:ascii="Times New Roman" w:hAnsi="Times New Roman" w:cs="Times New Roman" w:hint="eastAsia"/>
          <w:b/>
          <w:kern w:val="0"/>
          <w:sz w:val="20"/>
          <w:szCs w:val="20"/>
          <w:lang w:val="en-GB"/>
        </w:rPr>
        <w:t xml:space="preserve"> interface, group ID is not in</w:t>
      </w:r>
      <w:r>
        <w:rPr>
          <w:rFonts w:ascii="Times New Roman" w:hAnsi="Times New Roman" w:cs="Times New Roman" w:hint="eastAsia"/>
          <w:b/>
          <w:kern w:val="0"/>
          <w:sz w:val="20"/>
          <w:szCs w:val="20"/>
          <w:lang w:val="en-GB"/>
        </w:rPr>
        <w:t xml:space="preserve"> the</w:t>
      </w:r>
      <w:r w:rsidRPr="00600AEB">
        <w:rPr>
          <w:rFonts w:ascii="Times New Roman" w:hAnsi="Times New Roman" w:cs="Times New Roman" w:hint="eastAsia"/>
          <w:b/>
          <w:kern w:val="0"/>
          <w:sz w:val="20"/>
          <w:szCs w:val="20"/>
          <w:lang w:val="en-GB"/>
        </w:rPr>
        <w:t xml:space="preserve"> scope so far.</w:t>
      </w:r>
    </w:p>
    <w:p w:rsidR="00BA3F78" w:rsidRPr="00600AEB" w:rsidRDefault="00BA3F78" w:rsidP="00BA3F78">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Proposal 7: RAN2 understands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reader pages </w:t>
      </w:r>
      <w:r>
        <w:rPr>
          <w:rFonts w:ascii="Times New Roman" w:hAnsi="Times New Roman" w:cs="Times New Roman" w:hint="eastAsia"/>
          <w:b/>
          <w:kern w:val="0"/>
          <w:sz w:val="20"/>
          <w:szCs w:val="20"/>
          <w:lang w:val="en-GB"/>
        </w:rPr>
        <w:t xml:space="preserve">a </w:t>
      </w:r>
      <w:r w:rsidRPr="00600AEB">
        <w:rPr>
          <w:rFonts w:ascii="Times New Roman" w:hAnsi="Times New Roman" w:cs="Times New Roman" w:hint="eastAsia"/>
          <w:b/>
          <w:kern w:val="0"/>
          <w:sz w:val="20"/>
          <w:szCs w:val="20"/>
          <w:lang w:val="en-GB"/>
        </w:rPr>
        <w:t xml:space="preserve">single device via the temporary ID over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AIoT</w:t>
      </w:r>
      <w:r>
        <w:rPr>
          <w:rFonts w:ascii="Times New Roman" w:hAnsi="Times New Roman" w:cs="Times New Roman" w:hint="eastAsia"/>
          <w:b/>
          <w:kern w:val="0"/>
          <w:sz w:val="20"/>
          <w:szCs w:val="20"/>
          <w:lang w:val="en-GB"/>
        </w:rPr>
        <w:t xml:space="preserve"> radio</w:t>
      </w:r>
      <w:r w:rsidRPr="00600AEB">
        <w:rPr>
          <w:rFonts w:ascii="Times New Roman" w:hAnsi="Times New Roman" w:cs="Times New Roman" w:hint="eastAsia"/>
          <w:b/>
          <w:kern w:val="0"/>
          <w:sz w:val="20"/>
          <w:szCs w:val="20"/>
          <w:lang w:val="en-GB"/>
        </w:rPr>
        <w:t xml:space="preserve"> interface, </w:t>
      </w:r>
      <w:r w:rsidRPr="00600AEB">
        <w:rPr>
          <w:rFonts w:ascii="Times New Roman" w:hAnsi="Times New Roman" w:cs="Times New Roman"/>
          <w:b/>
          <w:kern w:val="0"/>
          <w:sz w:val="20"/>
          <w:szCs w:val="20"/>
          <w:lang w:val="en-GB"/>
        </w:rPr>
        <w:t>and</w:t>
      </w:r>
      <w:r w:rsidRPr="00600AEB">
        <w:rPr>
          <w:rFonts w:ascii="Times New Roman" w:hAnsi="Times New Roman" w:cs="Times New Roman" w:hint="eastAsia"/>
          <w:b/>
          <w:kern w:val="0"/>
          <w:sz w:val="20"/>
          <w:szCs w:val="20"/>
          <w:lang w:val="en-GB"/>
        </w:rPr>
        <w:t xml:space="preserve"> </w:t>
      </w:r>
      <w:r w:rsidRPr="00600AEB">
        <w:rPr>
          <w:rFonts w:ascii="Times New Roman" w:hAnsi="Times New Roman" w:cs="Times New Roman"/>
          <w:b/>
          <w:kern w:val="0"/>
          <w:sz w:val="20"/>
          <w:szCs w:val="20"/>
          <w:lang w:val="en-GB"/>
        </w:rPr>
        <w:t>the</w:t>
      </w:r>
      <w:r w:rsidRPr="00600AEB">
        <w:rPr>
          <w:rFonts w:ascii="Times New Roman" w:hAnsi="Times New Roman" w:cs="Times New Roman" w:hint="eastAsia"/>
          <w:b/>
          <w:kern w:val="0"/>
          <w:sz w:val="20"/>
          <w:szCs w:val="20"/>
          <w:lang w:val="en-GB"/>
        </w:rPr>
        <w:t xml:space="preserve"> temporary ID is not in </w:t>
      </w:r>
      <w:r>
        <w:rPr>
          <w:rFonts w:ascii="Times New Roman" w:hAnsi="Times New Roman" w:cs="Times New Roman" w:hint="eastAsia"/>
          <w:b/>
          <w:kern w:val="0"/>
          <w:sz w:val="20"/>
          <w:szCs w:val="20"/>
          <w:lang w:val="en-GB"/>
        </w:rPr>
        <w:t xml:space="preserve">the </w:t>
      </w:r>
      <w:r w:rsidRPr="00600AEB">
        <w:rPr>
          <w:rFonts w:ascii="Times New Roman" w:hAnsi="Times New Roman" w:cs="Times New Roman" w:hint="eastAsia"/>
          <w:b/>
          <w:kern w:val="0"/>
          <w:sz w:val="20"/>
          <w:szCs w:val="20"/>
          <w:lang w:val="en-GB"/>
        </w:rPr>
        <w:t>A</w:t>
      </w:r>
      <w:r>
        <w:rPr>
          <w:rFonts w:ascii="Times New Roman" w:hAnsi="Times New Roman" w:cs="Times New Roman" w:hint="eastAsia"/>
          <w:b/>
          <w:kern w:val="0"/>
          <w:sz w:val="20"/>
          <w:szCs w:val="20"/>
          <w:lang w:val="en-GB"/>
        </w:rPr>
        <w:t>-</w:t>
      </w:r>
      <w:r w:rsidRPr="00600AEB">
        <w:rPr>
          <w:rFonts w:ascii="Times New Roman" w:hAnsi="Times New Roman" w:cs="Times New Roman" w:hint="eastAsia"/>
          <w:b/>
          <w:kern w:val="0"/>
          <w:sz w:val="20"/>
          <w:szCs w:val="20"/>
          <w:lang w:val="en-GB"/>
        </w:rPr>
        <w:t>IoT NAS data</w:t>
      </w:r>
      <w:r>
        <w:rPr>
          <w:rFonts w:ascii="Times New Roman" w:hAnsi="Times New Roman" w:cs="Times New Roman" w:hint="eastAsia"/>
          <w:b/>
          <w:kern w:val="0"/>
          <w:sz w:val="20"/>
          <w:szCs w:val="20"/>
          <w:lang w:val="en-GB"/>
        </w:rPr>
        <w:t xml:space="preserve"> format</w:t>
      </w:r>
      <w:r w:rsidRPr="00600AEB">
        <w:rPr>
          <w:rFonts w:ascii="Times New Roman" w:hAnsi="Times New Roman" w:cs="Times New Roman" w:hint="eastAsia"/>
          <w:b/>
          <w:kern w:val="0"/>
          <w:sz w:val="20"/>
          <w:szCs w:val="20"/>
          <w:lang w:val="en-GB"/>
        </w:rPr>
        <w:t xml:space="preserve">, i.e., visible to </w:t>
      </w:r>
      <w:r>
        <w:rPr>
          <w:rFonts w:ascii="Times New Roman" w:hAnsi="Times New Roman" w:cs="Times New Roman" w:hint="eastAsia"/>
          <w:b/>
          <w:kern w:val="0"/>
          <w:sz w:val="20"/>
          <w:szCs w:val="20"/>
          <w:lang w:val="en-GB"/>
        </w:rPr>
        <w:t xml:space="preserve">A-IoT </w:t>
      </w:r>
      <w:r w:rsidRPr="00600AEB">
        <w:rPr>
          <w:rFonts w:ascii="Times New Roman" w:hAnsi="Times New Roman" w:cs="Times New Roman" w:hint="eastAsia"/>
          <w:b/>
          <w:kern w:val="0"/>
          <w:sz w:val="20"/>
          <w:szCs w:val="20"/>
          <w:lang w:val="en-GB"/>
        </w:rPr>
        <w:t>MAC layer.</w:t>
      </w:r>
      <w:r>
        <w:rPr>
          <w:rFonts w:ascii="Times New Roman" w:hAnsi="Times New Roman" w:cs="Times New Roman" w:hint="eastAsia"/>
          <w:b/>
          <w:kern w:val="0"/>
          <w:sz w:val="20"/>
          <w:szCs w:val="20"/>
          <w:lang w:val="en-GB"/>
        </w:rPr>
        <w:t xml:space="preserve"> Send </w:t>
      </w:r>
      <w:proofErr w:type="gramStart"/>
      <w:r>
        <w:rPr>
          <w:rFonts w:ascii="Times New Roman" w:hAnsi="Times New Roman" w:cs="Times New Roman" w:hint="eastAsia"/>
          <w:b/>
          <w:kern w:val="0"/>
          <w:sz w:val="20"/>
          <w:szCs w:val="20"/>
          <w:lang w:val="en-GB"/>
        </w:rPr>
        <w:t>an LS</w:t>
      </w:r>
      <w:proofErr w:type="gramEnd"/>
      <w:r>
        <w:rPr>
          <w:rFonts w:ascii="Times New Roman" w:hAnsi="Times New Roman" w:cs="Times New Roman" w:hint="eastAsia"/>
          <w:b/>
          <w:kern w:val="0"/>
          <w:sz w:val="20"/>
          <w:szCs w:val="20"/>
          <w:lang w:val="en-GB"/>
        </w:rPr>
        <w:t xml:space="preserve"> to SA2 and SA3 for confirmation.</w:t>
      </w:r>
    </w:p>
    <w:p w:rsidR="00BA3F78" w:rsidRPr="00600AEB" w:rsidRDefault="00BA3F78" w:rsidP="00BA3F78">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 xml:space="preserve">Observation 4: </w:t>
      </w:r>
      <w:r w:rsidRPr="00E61DF5">
        <w:rPr>
          <w:rFonts w:ascii="Times New Roman" w:hAnsi="Times New Roman" w:cs="Times New Roman"/>
          <w:b/>
          <w:kern w:val="0"/>
          <w:sz w:val="20"/>
          <w:szCs w:val="20"/>
          <w:lang w:val="en-GB"/>
        </w:rPr>
        <w:t>When addressing all devices or a group of devices (even though the group ID is visible to the MAC layer), the reader is unaware of how to further divide the target devices into sub</w:t>
      </w:r>
      <w:r>
        <w:rPr>
          <w:rFonts w:ascii="Times New Roman" w:hAnsi="Times New Roman" w:cs="Times New Roman" w:hint="eastAsia"/>
          <w:b/>
          <w:kern w:val="0"/>
          <w:sz w:val="20"/>
          <w:szCs w:val="20"/>
          <w:lang w:val="en-GB"/>
        </w:rPr>
        <w:t>-</w:t>
      </w:r>
      <w:r w:rsidRPr="00E61DF5">
        <w:rPr>
          <w:rFonts w:ascii="Times New Roman" w:hAnsi="Times New Roman" w:cs="Times New Roman"/>
          <w:b/>
          <w:kern w:val="0"/>
          <w:sz w:val="20"/>
          <w:szCs w:val="20"/>
          <w:lang w:val="en-GB"/>
        </w:rPr>
        <w:t>groups.</w:t>
      </w:r>
    </w:p>
    <w:p w:rsidR="00BA3F78" w:rsidRPr="00600AEB" w:rsidRDefault="00BA3F78" w:rsidP="00BA3F78">
      <w:pPr>
        <w:spacing w:after="120"/>
        <w:rPr>
          <w:rFonts w:ascii="Times New Roman" w:hAnsi="Times New Roman" w:cs="Times New Roman"/>
          <w:b/>
          <w:kern w:val="0"/>
          <w:sz w:val="20"/>
          <w:szCs w:val="20"/>
          <w:lang w:val="en-GB"/>
        </w:rPr>
      </w:pPr>
      <w:r w:rsidRPr="00600AEB">
        <w:rPr>
          <w:rFonts w:ascii="Times New Roman" w:hAnsi="Times New Roman" w:cs="Times New Roman" w:hint="eastAsia"/>
          <w:b/>
          <w:kern w:val="0"/>
          <w:sz w:val="20"/>
          <w:szCs w:val="20"/>
          <w:lang w:val="en-GB"/>
        </w:rPr>
        <w:t>Proposal 8: Do not support sub-group paging</w:t>
      </w:r>
      <w:r>
        <w:rPr>
          <w:rFonts w:ascii="Times New Roman" w:hAnsi="Times New Roman" w:cs="Times New Roman" w:hint="eastAsia"/>
          <w:b/>
          <w:kern w:val="0"/>
          <w:sz w:val="20"/>
          <w:szCs w:val="20"/>
          <w:lang w:val="en-GB"/>
        </w:rPr>
        <w:t xml:space="preserve"> solution by the reader</w:t>
      </w:r>
      <w:r w:rsidRPr="00600AEB">
        <w:rPr>
          <w:rFonts w:ascii="Times New Roman" w:hAnsi="Times New Roman" w:cs="Times New Roman" w:hint="eastAsia"/>
          <w:b/>
          <w:kern w:val="0"/>
          <w:sz w:val="20"/>
          <w:szCs w:val="20"/>
          <w:lang w:val="en-GB"/>
        </w:rPr>
        <w:t>.</w:t>
      </w:r>
    </w:p>
    <w:p w:rsidR="00BA3F78" w:rsidRPr="001154CB" w:rsidRDefault="00BA3F78" w:rsidP="00BA3F78">
      <w:pPr>
        <w:spacing w:after="120"/>
        <w:rPr>
          <w:rFonts w:ascii="Times New Roman" w:hAnsi="Times New Roman" w:cs="Times New Roman"/>
          <w:b/>
          <w:kern w:val="0"/>
          <w:sz w:val="20"/>
          <w:szCs w:val="20"/>
          <w:lang w:val="en-GB"/>
        </w:rPr>
      </w:pPr>
      <w:r w:rsidRPr="001154CB">
        <w:rPr>
          <w:rFonts w:ascii="Times New Roman" w:hAnsi="Times New Roman" w:cs="Times New Roman" w:hint="eastAsia"/>
          <w:b/>
          <w:kern w:val="0"/>
          <w:sz w:val="20"/>
          <w:szCs w:val="20"/>
          <w:lang w:val="en-GB"/>
        </w:rPr>
        <w:t>Proposal</w:t>
      </w:r>
      <w:r w:rsidRPr="001154CB">
        <w:rPr>
          <w:rFonts w:ascii="Times New Roman" w:hAnsi="Times New Roman" w:cs="Times New Roman"/>
          <w:b/>
          <w:kern w:val="0"/>
          <w:sz w:val="20"/>
          <w:szCs w:val="20"/>
          <w:lang w:val="en-GB"/>
        </w:rPr>
        <w:t xml:space="preserve"> </w:t>
      </w:r>
      <w:r w:rsidRPr="001154CB">
        <w:rPr>
          <w:rFonts w:ascii="Times New Roman" w:hAnsi="Times New Roman" w:cs="Times New Roman" w:hint="eastAsia"/>
          <w:b/>
          <w:kern w:val="0"/>
          <w:sz w:val="20"/>
          <w:szCs w:val="20"/>
          <w:lang w:val="en-GB"/>
        </w:rPr>
        <w:t>9</w:t>
      </w:r>
      <w:r w:rsidRPr="001154CB">
        <w:rPr>
          <w:rFonts w:ascii="Times New Roman" w:hAnsi="Times New Roman" w:cs="Times New Roman"/>
          <w:b/>
          <w:kern w:val="0"/>
          <w:sz w:val="20"/>
          <w:szCs w:val="20"/>
          <w:lang w:val="en-GB"/>
        </w:rPr>
        <w:t>:</w:t>
      </w:r>
      <w:r w:rsidRPr="001154CB">
        <w:rPr>
          <w:rFonts w:ascii="Times New Roman" w:hAnsi="Times New Roman" w:cs="Times New Roman" w:hint="eastAsia"/>
          <w:b/>
          <w:kern w:val="0"/>
          <w:sz w:val="20"/>
          <w:szCs w:val="20"/>
          <w:lang w:val="en-GB"/>
        </w:rPr>
        <w:t xml:space="preserve"> Clarify </w:t>
      </w:r>
      <w:r>
        <w:rPr>
          <w:rFonts w:ascii="Times New Roman" w:hAnsi="Times New Roman" w:cs="Times New Roman" w:hint="eastAsia"/>
          <w:b/>
          <w:kern w:val="0"/>
          <w:sz w:val="20"/>
          <w:szCs w:val="20"/>
          <w:lang w:val="en-GB"/>
        </w:rPr>
        <w:t xml:space="preserve">that </w:t>
      </w:r>
      <w:r w:rsidRPr="001154CB">
        <w:rPr>
          <w:rFonts w:ascii="Times New Roman" w:hAnsi="Times New Roman" w:cs="Times New Roman"/>
          <w:b/>
          <w:kern w:val="0"/>
          <w:sz w:val="20"/>
          <w:szCs w:val="20"/>
          <w:lang w:val="en-GB"/>
        </w:rPr>
        <w:t>the</w:t>
      </w:r>
      <w:r w:rsidRPr="001154CB">
        <w:rPr>
          <w:rFonts w:ascii="Times New Roman" w:hAnsi="Times New Roman" w:cs="Times New Roman" w:hint="eastAsia"/>
          <w:b/>
          <w:kern w:val="0"/>
          <w:sz w:val="20"/>
          <w:szCs w:val="20"/>
          <w:lang w:val="en-GB"/>
        </w:rPr>
        <w:t xml:space="preserve"> </w:t>
      </w:r>
      <w:r w:rsidRPr="001154CB">
        <w:rPr>
          <w:rFonts w:ascii="Times New Roman" w:hAnsi="Times New Roman" w:cs="Times New Roman"/>
          <w:b/>
          <w:kern w:val="0"/>
          <w:sz w:val="20"/>
          <w:szCs w:val="20"/>
          <w:lang w:val="en-GB"/>
        </w:rPr>
        <w:t>R2D transmission</w:t>
      </w:r>
      <w:r>
        <w:rPr>
          <w:rFonts w:ascii="Times New Roman" w:hAnsi="Times New Roman" w:cs="Times New Roman" w:hint="eastAsia"/>
          <w:b/>
          <w:kern w:val="0"/>
          <w:sz w:val="20"/>
          <w:szCs w:val="20"/>
          <w:lang w:val="en-GB"/>
        </w:rPr>
        <w:t>,</w:t>
      </w:r>
      <w:r w:rsidRPr="001154CB">
        <w:rPr>
          <w:rFonts w:ascii="Times New Roman" w:hAnsi="Times New Roman" w:cs="Times New Roman"/>
          <w:b/>
          <w:kern w:val="0"/>
          <w:sz w:val="20"/>
          <w:szCs w:val="20"/>
          <w:lang w:val="en-GB"/>
        </w:rPr>
        <w:t xml:space="preserve"> which determines the Msg1 resource(s)</w:t>
      </w:r>
      <w:r w:rsidRPr="001154CB">
        <w:rPr>
          <w:rFonts w:ascii="Times New Roman" w:hAnsi="Times New Roman" w:cs="Times New Roman" w:hint="eastAsia"/>
          <w:b/>
          <w:kern w:val="0"/>
          <w:sz w:val="20"/>
          <w:szCs w:val="20"/>
          <w:lang w:val="en-GB"/>
        </w:rPr>
        <w:t xml:space="preserve"> is used to determine the </w:t>
      </w:r>
      <w:r w:rsidRPr="001154CB">
        <w:rPr>
          <w:rFonts w:ascii="Times New Roman" w:hAnsi="Times New Roman" w:cs="Times New Roman"/>
          <w:b/>
          <w:kern w:val="0"/>
          <w:sz w:val="20"/>
          <w:szCs w:val="20"/>
          <w:lang w:val="en-GB"/>
        </w:rPr>
        <w:t>start time point of certain access occasion</w:t>
      </w:r>
      <w:r w:rsidRPr="001154CB">
        <w:rPr>
          <w:rFonts w:ascii="Times New Roman" w:hAnsi="Times New Roman" w:cs="Times New Roman" w:hint="eastAsia"/>
          <w:b/>
          <w:kern w:val="0"/>
          <w:sz w:val="20"/>
          <w:szCs w:val="20"/>
          <w:lang w:val="en-GB"/>
        </w:rPr>
        <w:t>s rather than configur</w:t>
      </w:r>
      <w:r>
        <w:rPr>
          <w:rFonts w:ascii="Times New Roman" w:hAnsi="Times New Roman" w:cs="Times New Roman" w:hint="eastAsia"/>
          <w:b/>
          <w:kern w:val="0"/>
          <w:sz w:val="20"/>
          <w:szCs w:val="20"/>
          <w:lang w:val="en-GB"/>
        </w:rPr>
        <w:t>ing</w:t>
      </w:r>
      <w:r w:rsidRPr="001154CB">
        <w:rPr>
          <w:rFonts w:ascii="Times New Roman" w:hAnsi="Times New Roman" w:cs="Times New Roman" w:hint="eastAsia"/>
          <w:b/>
          <w:kern w:val="0"/>
          <w:sz w:val="20"/>
          <w:szCs w:val="20"/>
          <w:lang w:val="en-GB"/>
        </w:rPr>
        <w:t xml:space="preserve"> random access parameters.</w:t>
      </w:r>
    </w:p>
    <w:p w:rsidR="00BA3F78" w:rsidRPr="001154CB" w:rsidRDefault="00BA3F78" w:rsidP="00BA3F78">
      <w:pPr>
        <w:spacing w:after="120"/>
        <w:rPr>
          <w:rFonts w:ascii="Times New Roman" w:hAnsi="Times New Roman" w:cs="Times New Roman"/>
          <w:b/>
          <w:kern w:val="0"/>
          <w:sz w:val="20"/>
          <w:szCs w:val="20"/>
          <w:lang w:val="en-GB"/>
        </w:rPr>
      </w:pPr>
      <w:r w:rsidRPr="001154CB">
        <w:rPr>
          <w:rFonts w:ascii="Times New Roman" w:hAnsi="Times New Roman" w:cs="Times New Roman" w:hint="eastAsia"/>
          <w:b/>
          <w:kern w:val="0"/>
          <w:sz w:val="20"/>
          <w:szCs w:val="20"/>
          <w:lang w:val="en-GB"/>
        </w:rPr>
        <w:t>Proposal</w:t>
      </w:r>
      <w:r w:rsidRPr="001154CB">
        <w:rPr>
          <w:rFonts w:ascii="Times New Roman" w:hAnsi="Times New Roman" w:cs="Times New Roman"/>
          <w:b/>
          <w:kern w:val="0"/>
          <w:sz w:val="20"/>
          <w:szCs w:val="20"/>
          <w:lang w:val="en-GB"/>
        </w:rPr>
        <w:t xml:space="preserve"> </w:t>
      </w:r>
      <w:r w:rsidRPr="001154CB">
        <w:rPr>
          <w:rFonts w:ascii="Times New Roman" w:hAnsi="Times New Roman" w:cs="Times New Roman" w:hint="eastAsia"/>
          <w:b/>
          <w:kern w:val="0"/>
          <w:sz w:val="20"/>
          <w:szCs w:val="20"/>
          <w:lang w:val="en-GB"/>
        </w:rPr>
        <w:t>10</w:t>
      </w:r>
      <w:r w:rsidRPr="001154CB">
        <w:rPr>
          <w:rFonts w:ascii="Times New Roman" w:hAnsi="Times New Roman" w:cs="Times New Roman"/>
          <w:b/>
          <w:kern w:val="0"/>
          <w:sz w:val="20"/>
          <w:szCs w:val="20"/>
          <w:lang w:val="en-GB"/>
        </w:rPr>
        <w:t>:</w:t>
      </w:r>
      <w:r w:rsidRPr="001154CB">
        <w:rPr>
          <w:rFonts w:ascii="Times New Roman" w:hAnsi="Times New Roman" w:cs="Times New Roman" w:hint="eastAsia"/>
          <w:b/>
          <w:kern w:val="0"/>
          <w:sz w:val="20"/>
          <w:szCs w:val="20"/>
          <w:lang w:val="en-GB"/>
        </w:rPr>
        <w:t xml:space="preserve"> Send </w:t>
      </w:r>
      <w:proofErr w:type="gramStart"/>
      <w:r>
        <w:rPr>
          <w:rFonts w:ascii="Times New Roman" w:hAnsi="Times New Roman" w:cs="Times New Roman" w:hint="eastAsia"/>
          <w:b/>
          <w:kern w:val="0"/>
          <w:sz w:val="20"/>
          <w:szCs w:val="20"/>
          <w:lang w:val="en-GB"/>
        </w:rPr>
        <w:t xml:space="preserve">an </w:t>
      </w:r>
      <w:r w:rsidRPr="001154CB">
        <w:rPr>
          <w:rFonts w:ascii="Times New Roman" w:hAnsi="Times New Roman" w:cs="Times New Roman" w:hint="eastAsia"/>
          <w:b/>
          <w:kern w:val="0"/>
          <w:sz w:val="20"/>
          <w:szCs w:val="20"/>
          <w:lang w:val="en-GB"/>
        </w:rPr>
        <w:t>LS</w:t>
      </w:r>
      <w:proofErr w:type="gramEnd"/>
      <w:r w:rsidRPr="001154CB">
        <w:rPr>
          <w:rFonts w:ascii="Times New Roman" w:hAnsi="Times New Roman" w:cs="Times New Roman" w:hint="eastAsia"/>
          <w:b/>
          <w:kern w:val="0"/>
          <w:sz w:val="20"/>
          <w:szCs w:val="20"/>
          <w:lang w:val="en-GB"/>
        </w:rPr>
        <w:t xml:space="preserve"> to RAN1 to ask whether </w:t>
      </w:r>
      <w:r w:rsidRPr="001154CB">
        <w:rPr>
          <w:rFonts w:ascii="Times New Roman" w:hAnsi="Times New Roman" w:cs="Times New Roman"/>
          <w:b/>
          <w:kern w:val="0"/>
          <w:sz w:val="20"/>
          <w:szCs w:val="20"/>
          <w:lang w:val="en-GB"/>
        </w:rPr>
        <w:t>the</w:t>
      </w:r>
      <w:r w:rsidRPr="001154CB">
        <w:rPr>
          <w:rFonts w:ascii="Times New Roman" w:hAnsi="Times New Roman" w:cs="Times New Roman" w:hint="eastAsia"/>
          <w:b/>
          <w:kern w:val="0"/>
          <w:sz w:val="20"/>
          <w:szCs w:val="20"/>
          <w:lang w:val="en-GB"/>
        </w:rPr>
        <w:t xml:space="preserve"> R2D transmission </w:t>
      </w:r>
      <w:r w:rsidRPr="001154CB">
        <w:rPr>
          <w:rFonts w:ascii="Times New Roman" w:hAnsi="Times New Roman" w:cs="Times New Roman"/>
          <w:b/>
          <w:kern w:val="0"/>
          <w:sz w:val="20"/>
          <w:szCs w:val="20"/>
          <w:lang w:val="en-GB"/>
        </w:rPr>
        <w:t>which determines the Msg1 resource(s)</w:t>
      </w:r>
      <w:r w:rsidRPr="001154CB">
        <w:rPr>
          <w:rFonts w:ascii="Times New Roman" w:hAnsi="Times New Roman" w:cs="Times New Roman" w:hint="eastAsia"/>
          <w:b/>
          <w:kern w:val="0"/>
          <w:sz w:val="20"/>
          <w:szCs w:val="20"/>
          <w:lang w:val="en-GB"/>
        </w:rPr>
        <w:t xml:space="preserve"> can be realized by L1 signalling.</w:t>
      </w:r>
    </w:p>
    <w:p w:rsidR="00776F20" w:rsidRPr="00776F20" w:rsidRDefault="00776F20" w:rsidP="008D1146">
      <w:pPr>
        <w:pStyle w:val="1"/>
        <w:spacing w:before="180"/>
        <w:ind w:left="850" w:hangingChars="236" w:hanging="850"/>
        <w:jc w:val="both"/>
      </w:pPr>
      <w:r w:rsidRPr="00776F20">
        <w:rPr>
          <w:rFonts w:hint="eastAsia"/>
        </w:rPr>
        <w:t>Reference</w:t>
      </w:r>
    </w:p>
    <w:p w:rsidR="001B679A" w:rsidRDefault="001B679A" w:rsidP="00306AC2">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RAN2#129 Chair</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s notes.</w:t>
      </w:r>
    </w:p>
    <w:p w:rsidR="001B679A" w:rsidRDefault="001B679A" w:rsidP="00306AC2">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Report of [POST129][035][AIoT] Paging</w:t>
      </w:r>
    </w:p>
    <w:p w:rsidR="001B679A" w:rsidRDefault="001B679A" w:rsidP="001B679A">
      <w:pPr>
        <w:numPr>
          <w:ilvl w:val="0"/>
          <w:numId w:val="17"/>
        </w:numPr>
        <w:spacing w:after="120"/>
        <w:rPr>
          <w:rFonts w:ascii="Times New Roman" w:eastAsia="宋体" w:hAnsi="Times New Roman" w:cs="Times New Roman"/>
          <w:sz w:val="20"/>
          <w:szCs w:val="24"/>
          <w:lang w:val="en-GB"/>
        </w:rPr>
      </w:pPr>
      <w:r w:rsidRPr="001B679A">
        <w:rPr>
          <w:rFonts w:ascii="Times New Roman" w:eastAsia="宋体" w:hAnsi="Times New Roman" w:cs="Times New Roman"/>
          <w:sz w:val="20"/>
          <w:szCs w:val="24"/>
          <w:lang w:val="en-GB"/>
        </w:rPr>
        <w:t>Report of [P</w:t>
      </w:r>
      <w:r>
        <w:rPr>
          <w:rFonts w:ascii="Times New Roman" w:eastAsia="宋体" w:hAnsi="Times New Roman" w:cs="Times New Roman"/>
          <w:sz w:val="20"/>
          <w:szCs w:val="24"/>
          <w:lang w:val="en-GB"/>
        </w:rPr>
        <w:t>OST129][036][AIoT] AS ID</w:t>
      </w:r>
    </w:p>
    <w:p w:rsidR="001B679A" w:rsidRDefault="001B679A" w:rsidP="001B679A">
      <w:pPr>
        <w:numPr>
          <w:ilvl w:val="0"/>
          <w:numId w:val="17"/>
        </w:numPr>
        <w:spacing w:after="120"/>
        <w:rPr>
          <w:rFonts w:ascii="Times New Roman" w:eastAsia="宋体" w:hAnsi="Times New Roman" w:cs="Times New Roman"/>
          <w:sz w:val="20"/>
          <w:szCs w:val="24"/>
          <w:lang w:val="en-GB"/>
        </w:rPr>
      </w:pPr>
      <w:r w:rsidRPr="00EB1FC5">
        <w:rPr>
          <w:rFonts w:ascii="Times New Roman" w:eastAsia="宋体" w:hAnsi="Times New Roman" w:cs="Times New Roman"/>
          <w:sz w:val="20"/>
          <w:szCs w:val="24"/>
          <w:lang w:val="en-GB"/>
        </w:rPr>
        <w:t>3GPP TR 38.769</w:t>
      </w:r>
      <w:r>
        <w:rPr>
          <w:rFonts w:ascii="Times New Roman" w:eastAsia="宋体" w:hAnsi="Times New Roman" w:cs="Times New Roman" w:hint="eastAsia"/>
          <w:sz w:val="20"/>
          <w:szCs w:val="24"/>
          <w:lang w:val="en-GB"/>
        </w:rPr>
        <w:t xml:space="preserve"> </w:t>
      </w:r>
      <w:r w:rsidRPr="00EB1FC5">
        <w:rPr>
          <w:rFonts w:ascii="Times New Roman" w:eastAsia="宋体" w:hAnsi="Times New Roman" w:cs="Times New Roman"/>
          <w:sz w:val="20"/>
          <w:szCs w:val="24"/>
          <w:lang w:val="en-GB"/>
        </w:rPr>
        <w:t>Study on solutions for ambient IoT (Internet of Things)</w:t>
      </w:r>
      <w:r>
        <w:rPr>
          <w:rFonts w:ascii="Times New Roman" w:eastAsia="宋体" w:hAnsi="Times New Roman" w:cs="Times New Roman" w:hint="eastAsia"/>
          <w:sz w:val="20"/>
          <w:szCs w:val="24"/>
          <w:lang w:val="en-GB"/>
        </w:rPr>
        <w:t>.</w:t>
      </w:r>
    </w:p>
    <w:p w:rsidR="001B679A" w:rsidRDefault="001B679A" w:rsidP="001B679A">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RAN1#116 Chair</w:t>
      </w:r>
      <w:r>
        <w:rPr>
          <w:rFonts w:ascii="Times New Roman" w:eastAsia="宋体" w:hAnsi="Times New Roman" w:cs="Times New Roman"/>
          <w:sz w:val="20"/>
          <w:szCs w:val="24"/>
          <w:lang w:val="en-GB"/>
        </w:rPr>
        <w:t>’</w:t>
      </w:r>
      <w:r>
        <w:rPr>
          <w:rFonts w:ascii="Times New Roman" w:eastAsia="宋体" w:hAnsi="Times New Roman" w:cs="Times New Roman" w:hint="eastAsia"/>
          <w:sz w:val="20"/>
          <w:szCs w:val="24"/>
          <w:lang w:val="en-GB"/>
        </w:rPr>
        <w:t>s notes.</w:t>
      </w:r>
    </w:p>
    <w:p w:rsidR="001B679A" w:rsidRDefault="001B679A" w:rsidP="001B679A">
      <w:pPr>
        <w:numPr>
          <w:ilvl w:val="0"/>
          <w:numId w:val="17"/>
        </w:numPr>
        <w:spacing w:after="120"/>
        <w:rPr>
          <w:rFonts w:ascii="Times New Roman" w:eastAsia="宋体" w:hAnsi="Times New Roman" w:cs="Times New Roman"/>
          <w:sz w:val="20"/>
          <w:szCs w:val="24"/>
          <w:lang w:val="en-GB"/>
        </w:rPr>
      </w:pPr>
      <w:r w:rsidRPr="00871A7A">
        <w:rPr>
          <w:rFonts w:ascii="Times New Roman" w:eastAsia="宋体" w:hAnsi="Times New Roman" w:cs="Times New Roman" w:hint="eastAsia"/>
          <w:sz w:val="20"/>
          <w:szCs w:val="24"/>
          <w:lang w:val="en-GB"/>
        </w:rPr>
        <w:t xml:space="preserve">3GPP TR 23.700-13: </w:t>
      </w:r>
      <w:r w:rsidRPr="00871A7A">
        <w:rPr>
          <w:rFonts w:ascii="Times New Roman" w:eastAsia="宋体" w:hAnsi="Times New Roman" w:cs="Times New Roman"/>
          <w:sz w:val="20"/>
          <w:szCs w:val="24"/>
          <w:lang w:val="en-GB"/>
        </w:rPr>
        <w:t>Study on Architecture support of</w:t>
      </w:r>
      <w:r>
        <w:rPr>
          <w:rFonts w:ascii="Times New Roman" w:eastAsia="宋体" w:hAnsi="Times New Roman" w:cs="Times New Roman" w:hint="eastAsia"/>
          <w:sz w:val="20"/>
          <w:szCs w:val="24"/>
          <w:lang w:val="en-GB"/>
        </w:rPr>
        <w:t xml:space="preserve"> </w:t>
      </w:r>
      <w:proofErr w:type="gramStart"/>
      <w:r w:rsidRPr="00871A7A">
        <w:rPr>
          <w:rFonts w:ascii="Times New Roman" w:eastAsia="宋体" w:hAnsi="Times New Roman" w:cs="Times New Roman"/>
          <w:sz w:val="20"/>
          <w:szCs w:val="24"/>
          <w:lang w:val="en-GB"/>
        </w:rPr>
        <w:t>Ambient</w:t>
      </w:r>
      <w:proofErr w:type="gramEnd"/>
      <w:r w:rsidRPr="00871A7A">
        <w:rPr>
          <w:rFonts w:ascii="Times New Roman" w:eastAsia="宋体" w:hAnsi="Times New Roman" w:cs="Times New Roman"/>
          <w:sz w:val="20"/>
          <w:szCs w:val="24"/>
          <w:lang w:val="en-GB"/>
        </w:rPr>
        <w:t xml:space="preserve"> power-enabled Internet of Things</w:t>
      </w:r>
      <w:r>
        <w:rPr>
          <w:rFonts w:ascii="Times New Roman" w:eastAsia="宋体" w:hAnsi="Times New Roman" w:cs="Times New Roman" w:hint="eastAsia"/>
          <w:sz w:val="20"/>
          <w:szCs w:val="24"/>
          <w:lang w:val="en-GB"/>
        </w:rPr>
        <w:t>.</w:t>
      </w:r>
    </w:p>
    <w:p w:rsidR="001B679A" w:rsidRPr="001B679A" w:rsidRDefault="001B679A" w:rsidP="001B679A">
      <w:pPr>
        <w:numPr>
          <w:ilvl w:val="0"/>
          <w:numId w:val="17"/>
        </w:numPr>
        <w:spacing w:after="120"/>
        <w:rPr>
          <w:rFonts w:ascii="Times New Roman" w:eastAsia="宋体" w:hAnsi="Times New Roman" w:cs="Times New Roman"/>
          <w:sz w:val="20"/>
          <w:szCs w:val="24"/>
          <w:lang w:val="en-GB"/>
        </w:rPr>
      </w:pPr>
      <w:bookmarkStart w:id="19" w:name="OLE_LINK18"/>
      <w:bookmarkStart w:id="20" w:name="OLE_LINK19"/>
      <w:r w:rsidRPr="00600AEB">
        <w:rPr>
          <w:rFonts w:ascii="Times New Roman" w:hAnsi="Times New Roman" w:cs="Times New Roman"/>
          <w:kern w:val="0"/>
          <w:sz w:val="20"/>
          <w:szCs w:val="20"/>
          <w:lang w:val="en-GB"/>
        </w:rPr>
        <w:t>R2-2501502</w:t>
      </w:r>
      <w:bookmarkEnd w:id="19"/>
      <w:bookmarkEnd w:id="20"/>
      <w:r>
        <w:rPr>
          <w:rFonts w:ascii="Times New Roman" w:hAnsi="Times New Roman" w:cs="Times New Roman" w:hint="eastAsia"/>
          <w:kern w:val="0"/>
          <w:sz w:val="20"/>
          <w:szCs w:val="20"/>
          <w:lang w:val="en-GB"/>
        </w:rPr>
        <w:tab/>
      </w:r>
      <w:r w:rsidRPr="001B679A">
        <w:rPr>
          <w:rFonts w:ascii="Times New Roman" w:hAnsi="Times New Roman" w:cs="Times New Roman"/>
          <w:kern w:val="0"/>
          <w:sz w:val="20"/>
          <w:szCs w:val="20"/>
          <w:lang w:val="en-GB"/>
        </w:rPr>
        <w:t>Reply LS on security aspects of Ambient IoT</w:t>
      </w:r>
    </w:p>
    <w:p w:rsidR="008D4C64" w:rsidRPr="00FD0D26" w:rsidRDefault="001B679A" w:rsidP="00FD0D26">
      <w:pPr>
        <w:numPr>
          <w:ilvl w:val="0"/>
          <w:numId w:val="17"/>
        </w:numPr>
        <w:spacing w:after="120"/>
        <w:rPr>
          <w:rFonts w:ascii="Times New Roman" w:eastAsia="宋体" w:hAnsi="Times New Roman" w:cs="Times New Roman"/>
          <w:sz w:val="20"/>
          <w:szCs w:val="24"/>
          <w:lang w:val="en-GB"/>
        </w:rPr>
      </w:pPr>
      <w:r w:rsidRPr="00600AEB">
        <w:rPr>
          <w:rFonts w:ascii="Times New Roman" w:hAnsi="Times New Roman" w:cs="Times New Roman"/>
          <w:kern w:val="0"/>
          <w:sz w:val="20"/>
          <w:szCs w:val="20"/>
          <w:lang w:val="en-GB"/>
        </w:rPr>
        <w:t>S3-251048</w:t>
      </w:r>
      <w:r>
        <w:rPr>
          <w:rFonts w:ascii="Times New Roman" w:hAnsi="Times New Roman" w:cs="Times New Roman" w:hint="eastAsia"/>
          <w:kern w:val="0"/>
          <w:sz w:val="20"/>
          <w:szCs w:val="20"/>
          <w:lang w:val="en-GB"/>
        </w:rPr>
        <w:tab/>
      </w:r>
      <w:r w:rsidRPr="001B679A">
        <w:rPr>
          <w:rFonts w:ascii="Times New Roman" w:hAnsi="Times New Roman" w:cs="Times New Roman"/>
          <w:kern w:val="0"/>
          <w:sz w:val="20"/>
          <w:szCs w:val="20"/>
          <w:lang w:val="en-GB"/>
        </w:rPr>
        <w:t>Conclusion on KI#3</w:t>
      </w:r>
    </w:p>
    <w:sectPr w:rsidR="008D4C64" w:rsidRPr="00FD0D26" w:rsidSect="004D020D">
      <w:headerReference w:type="even" r:id="rId15"/>
      <w:footerReference w:type="default" r:id="rId16"/>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A0D" w:rsidRDefault="004E2A0D">
      <w:r>
        <w:separator/>
      </w:r>
    </w:p>
  </w:endnote>
  <w:endnote w:type="continuationSeparator" w:id="0">
    <w:p w:rsidR="004E2A0D" w:rsidRDefault="004E2A0D">
      <w:r>
        <w:continuationSeparator/>
      </w:r>
    </w:p>
  </w:endnote>
  <w:endnote w:type="continuationNotice" w:id="1">
    <w:p w:rsidR="004E2A0D" w:rsidRDefault="004E2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A5D" w:rsidRDefault="00251A5D"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81CB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81CBC">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A0D" w:rsidRDefault="004E2A0D">
      <w:r>
        <w:separator/>
      </w:r>
    </w:p>
  </w:footnote>
  <w:footnote w:type="continuationSeparator" w:id="0">
    <w:p w:rsidR="004E2A0D" w:rsidRDefault="004E2A0D">
      <w:r>
        <w:continuationSeparator/>
      </w:r>
    </w:p>
  </w:footnote>
  <w:footnote w:type="continuationNotice" w:id="1">
    <w:p w:rsidR="004E2A0D" w:rsidRDefault="004E2A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A5D" w:rsidRDefault="00251A5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9D4370E"/>
    <w:multiLevelType w:val="hybridMultilevel"/>
    <w:tmpl w:val="950A27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124238D"/>
    <w:multiLevelType w:val="hybridMultilevel"/>
    <w:tmpl w:val="2856B3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2E167D"/>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C672B9F"/>
    <w:multiLevelType w:val="hybridMultilevel"/>
    <w:tmpl w:val="483CA934"/>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B0D243F"/>
    <w:multiLevelType w:val="hybridMultilevel"/>
    <w:tmpl w:val="5B3A2466"/>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nsid w:val="76EC0A0C"/>
    <w:multiLevelType w:val="hybridMultilevel"/>
    <w:tmpl w:val="348E833A"/>
    <w:lvl w:ilvl="0" w:tplc="01BCE9B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0"/>
  </w:num>
  <w:num w:numId="4">
    <w:abstractNumId w:val="16"/>
  </w:num>
  <w:num w:numId="5">
    <w:abstractNumId w:val="17"/>
  </w:num>
  <w:num w:numId="6">
    <w:abstractNumId w:val="18"/>
  </w:num>
  <w:num w:numId="7">
    <w:abstractNumId w:val="4"/>
  </w:num>
  <w:num w:numId="8">
    <w:abstractNumId w:val="6"/>
  </w:num>
  <w:num w:numId="9">
    <w:abstractNumId w:val="3"/>
  </w:num>
  <w:num w:numId="10">
    <w:abstractNumId w:val="23"/>
  </w:num>
  <w:num w:numId="11">
    <w:abstractNumId w:val="13"/>
  </w:num>
  <w:num w:numId="12">
    <w:abstractNumId w:val="21"/>
  </w:num>
  <w:num w:numId="13">
    <w:abstractNumId w:val="22"/>
  </w:num>
  <w:num w:numId="14">
    <w:abstractNumId w:val="8"/>
  </w:num>
  <w:num w:numId="15">
    <w:abstractNumId w:val="19"/>
  </w:num>
  <w:num w:numId="16">
    <w:abstractNumId w:val="2"/>
  </w:num>
  <w:num w:numId="17">
    <w:abstractNumId w:val="7"/>
  </w:num>
  <w:num w:numId="18">
    <w:abstractNumId w:val="11"/>
  </w:num>
  <w:num w:numId="19">
    <w:abstractNumId w:val="5"/>
  </w:num>
  <w:num w:numId="20">
    <w:abstractNumId w:val="1"/>
  </w:num>
  <w:num w:numId="21">
    <w:abstractNumId w:val="12"/>
  </w:num>
  <w:num w:numId="22">
    <w:abstractNumId w:val="20"/>
  </w:num>
  <w:num w:numId="23">
    <w:abstractNumId w:val="10"/>
  </w:num>
  <w:num w:numId="24">
    <w:abstractNumId w:val="24"/>
  </w:num>
  <w:num w:numId="25">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05D"/>
    <w:rsid w:val="000010CD"/>
    <w:rsid w:val="000022F3"/>
    <w:rsid w:val="0000232F"/>
    <w:rsid w:val="00002A37"/>
    <w:rsid w:val="00002DC1"/>
    <w:rsid w:val="00003A85"/>
    <w:rsid w:val="00003CF5"/>
    <w:rsid w:val="000045CA"/>
    <w:rsid w:val="00004814"/>
    <w:rsid w:val="00004AD8"/>
    <w:rsid w:val="00004FB5"/>
    <w:rsid w:val="0000564C"/>
    <w:rsid w:val="00006446"/>
    <w:rsid w:val="00006896"/>
    <w:rsid w:val="00006AC8"/>
    <w:rsid w:val="00006F04"/>
    <w:rsid w:val="00007B09"/>
    <w:rsid w:val="00007CDC"/>
    <w:rsid w:val="00011133"/>
    <w:rsid w:val="00011B28"/>
    <w:rsid w:val="00012C1E"/>
    <w:rsid w:val="00014BD4"/>
    <w:rsid w:val="00014DBE"/>
    <w:rsid w:val="00015D15"/>
    <w:rsid w:val="0001623F"/>
    <w:rsid w:val="0001658E"/>
    <w:rsid w:val="00016666"/>
    <w:rsid w:val="00017139"/>
    <w:rsid w:val="00017245"/>
    <w:rsid w:val="00020BBA"/>
    <w:rsid w:val="00021ACF"/>
    <w:rsid w:val="00022150"/>
    <w:rsid w:val="000235AA"/>
    <w:rsid w:val="00023650"/>
    <w:rsid w:val="00023CC2"/>
    <w:rsid w:val="00024C46"/>
    <w:rsid w:val="000252B9"/>
    <w:rsid w:val="0002564D"/>
    <w:rsid w:val="00025ECA"/>
    <w:rsid w:val="000264A7"/>
    <w:rsid w:val="00026F50"/>
    <w:rsid w:val="00027132"/>
    <w:rsid w:val="0002777E"/>
    <w:rsid w:val="000279CB"/>
    <w:rsid w:val="00027A07"/>
    <w:rsid w:val="00027D83"/>
    <w:rsid w:val="000304CA"/>
    <w:rsid w:val="00030B2A"/>
    <w:rsid w:val="00031315"/>
    <w:rsid w:val="00031598"/>
    <w:rsid w:val="0003177D"/>
    <w:rsid w:val="000318A5"/>
    <w:rsid w:val="000319EE"/>
    <w:rsid w:val="000325B8"/>
    <w:rsid w:val="00033EF7"/>
    <w:rsid w:val="00034983"/>
    <w:rsid w:val="00034BBF"/>
    <w:rsid w:val="00034C15"/>
    <w:rsid w:val="000351B9"/>
    <w:rsid w:val="00035C8C"/>
    <w:rsid w:val="000368C3"/>
    <w:rsid w:val="00036BA1"/>
    <w:rsid w:val="0003729D"/>
    <w:rsid w:val="00037A23"/>
    <w:rsid w:val="00037FEB"/>
    <w:rsid w:val="00040244"/>
    <w:rsid w:val="000422E2"/>
    <w:rsid w:val="000425BA"/>
    <w:rsid w:val="00042D9D"/>
    <w:rsid w:val="00042F22"/>
    <w:rsid w:val="000444EF"/>
    <w:rsid w:val="000445FB"/>
    <w:rsid w:val="00044AD2"/>
    <w:rsid w:val="00044C99"/>
    <w:rsid w:val="000455FB"/>
    <w:rsid w:val="000456BB"/>
    <w:rsid w:val="0005012B"/>
    <w:rsid w:val="00050EC9"/>
    <w:rsid w:val="00050F7C"/>
    <w:rsid w:val="000515FE"/>
    <w:rsid w:val="00051D77"/>
    <w:rsid w:val="00052A07"/>
    <w:rsid w:val="00052C40"/>
    <w:rsid w:val="000534E3"/>
    <w:rsid w:val="00054205"/>
    <w:rsid w:val="000542C5"/>
    <w:rsid w:val="000549E3"/>
    <w:rsid w:val="00054CDC"/>
    <w:rsid w:val="00054D0D"/>
    <w:rsid w:val="000552B7"/>
    <w:rsid w:val="0005606A"/>
    <w:rsid w:val="000565A9"/>
    <w:rsid w:val="00057117"/>
    <w:rsid w:val="0005724C"/>
    <w:rsid w:val="0005750E"/>
    <w:rsid w:val="00060B92"/>
    <w:rsid w:val="00060FF1"/>
    <w:rsid w:val="00061157"/>
    <w:rsid w:val="000616E7"/>
    <w:rsid w:val="00061DE7"/>
    <w:rsid w:val="00061FBA"/>
    <w:rsid w:val="0006262A"/>
    <w:rsid w:val="00062974"/>
    <w:rsid w:val="00062ED8"/>
    <w:rsid w:val="00062FC6"/>
    <w:rsid w:val="0006351E"/>
    <w:rsid w:val="00064308"/>
    <w:rsid w:val="000645E3"/>
    <w:rsid w:val="0006487E"/>
    <w:rsid w:val="00064E3B"/>
    <w:rsid w:val="0006540E"/>
    <w:rsid w:val="00065E11"/>
    <w:rsid w:val="00065E1A"/>
    <w:rsid w:val="00070603"/>
    <w:rsid w:val="000715BC"/>
    <w:rsid w:val="00071695"/>
    <w:rsid w:val="00071AE2"/>
    <w:rsid w:val="00071F7E"/>
    <w:rsid w:val="00072652"/>
    <w:rsid w:val="000727B2"/>
    <w:rsid w:val="000733E3"/>
    <w:rsid w:val="000740C4"/>
    <w:rsid w:val="000741FB"/>
    <w:rsid w:val="000754D6"/>
    <w:rsid w:val="000754E8"/>
    <w:rsid w:val="000768FB"/>
    <w:rsid w:val="00076994"/>
    <w:rsid w:val="000771D1"/>
    <w:rsid w:val="00077E5F"/>
    <w:rsid w:val="0008002C"/>
    <w:rsid w:val="0008036A"/>
    <w:rsid w:val="0008052D"/>
    <w:rsid w:val="0008186E"/>
    <w:rsid w:val="000819F4"/>
    <w:rsid w:val="00081AE6"/>
    <w:rsid w:val="0008269A"/>
    <w:rsid w:val="00082DF4"/>
    <w:rsid w:val="0008377C"/>
    <w:rsid w:val="0008535A"/>
    <w:rsid w:val="000855EB"/>
    <w:rsid w:val="00085689"/>
    <w:rsid w:val="000857DB"/>
    <w:rsid w:val="00085B52"/>
    <w:rsid w:val="00085C49"/>
    <w:rsid w:val="00085F23"/>
    <w:rsid w:val="000866F2"/>
    <w:rsid w:val="00086A64"/>
    <w:rsid w:val="00086C78"/>
    <w:rsid w:val="00087FF7"/>
    <w:rsid w:val="0009009F"/>
    <w:rsid w:val="00090130"/>
    <w:rsid w:val="000904D2"/>
    <w:rsid w:val="00090BF2"/>
    <w:rsid w:val="00091338"/>
    <w:rsid w:val="00091557"/>
    <w:rsid w:val="000922B9"/>
    <w:rsid w:val="00092372"/>
    <w:rsid w:val="000924C1"/>
    <w:rsid w:val="000924F0"/>
    <w:rsid w:val="00092535"/>
    <w:rsid w:val="00092E2F"/>
    <w:rsid w:val="00093474"/>
    <w:rsid w:val="000936FA"/>
    <w:rsid w:val="00093EF3"/>
    <w:rsid w:val="0009483C"/>
    <w:rsid w:val="00094BA2"/>
    <w:rsid w:val="0009510F"/>
    <w:rsid w:val="0009546A"/>
    <w:rsid w:val="000957B2"/>
    <w:rsid w:val="000959E6"/>
    <w:rsid w:val="00095CD8"/>
    <w:rsid w:val="00096E67"/>
    <w:rsid w:val="00096EDF"/>
    <w:rsid w:val="00097742"/>
    <w:rsid w:val="000A01CC"/>
    <w:rsid w:val="000A09D3"/>
    <w:rsid w:val="000A10C0"/>
    <w:rsid w:val="000A1118"/>
    <w:rsid w:val="000A1B7B"/>
    <w:rsid w:val="000A215D"/>
    <w:rsid w:val="000A21B1"/>
    <w:rsid w:val="000A22D8"/>
    <w:rsid w:val="000A263F"/>
    <w:rsid w:val="000A3375"/>
    <w:rsid w:val="000A3656"/>
    <w:rsid w:val="000A3A86"/>
    <w:rsid w:val="000A45FD"/>
    <w:rsid w:val="000A530D"/>
    <w:rsid w:val="000A5599"/>
    <w:rsid w:val="000A55C4"/>
    <w:rsid w:val="000A56F2"/>
    <w:rsid w:val="000A5EAC"/>
    <w:rsid w:val="000A7B07"/>
    <w:rsid w:val="000B100F"/>
    <w:rsid w:val="000B12BB"/>
    <w:rsid w:val="000B1E08"/>
    <w:rsid w:val="000B1F11"/>
    <w:rsid w:val="000B2719"/>
    <w:rsid w:val="000B2828"/>
    <w:rsid w:val="000B2DBC"/>
    <w:rsid w:val="000B2F12"/>
    <w:rsid w:val="000B3A8F"/>
    <w:rsid w:val="000B3DA0"/>
    <w:rsid w:val="000B4AB9"/>
    <w:rsid w:val="000B58C3"/>
    <w:rsid w:val="000B61E9"/>
    <w:rsid w:val="000B6E02"/>
    <w:rsid w:val="000C05EA"/>
    <w:rsid w:val="000C0AD4"/>
    <w:rsid w:val="000C0B96"/>
    <w:rsid w:val="000C109C"/>
    <w:rsid w:val="000C165A"/>
    <w:rsid w:val="000C1BD1"/>
    <w:rsid w:val="000C1F68"/>
    <w:rsid w:val="000C22D4"/>
    <w:rsid w:val="000C2424"/>
    <w:rsid w:val="000C243D"/>
    <w:rsid w:val="000C2622"/>
    <w:rsid w:val="000C29A3"/>
    <w:rsid w:val="000C2C1A"/>
    <w:rsid w:val="000C2C2A"/>
    <w:rsid w:val="000C2E19"/>
    <w:rsid w:val="000C3141"/>
    <w:rsid w:val="000C38DE"/>
    <w:rsid w:val="000C5078"/>
    <w:rsid w:val="000C5882"/>
    <w:rsid w:val="000C6E26"/>
    <w:rsid w:val="000D0B2A"/>
    <w:rsid w:val="000D0D07"/>
    <w:rsid w:val="000D1485"/>
    <w:rsid w:val="000D4797"/>
    <w:rsid w:val="000D53A8"/>
    <w:rsid w:val="000D57BC"/>
    <w:rsid w:val="000D594B"/>
    <w:rsid w:val="000D5E26"/>
    <w:rsid w:val="000D6004"/>
    <w:rsid w:val="000D6477"/>
    <w:rsid w:val="000D6AF9"/>
    <w:rsid w:val="000D6C72"/>
    <w:rsid w:val="000D6C9C"/>
    <w:rsid w:val="000D6D11"/>
    <w:rsid w:val="000D6D47"/>
    <w:rsid w:val="000D70BD"/>
    <w:rsid w:val="000E0527"/>
    <w:rsid w:val="000E0CF7"/>
    <w:rsid w:val="000E0DB9"/>
    <w:rsid w:val="000E0E14"/>
    <w:rsid w:val="000E1E92"/>
    <w:rsid w:val="000E21F7"/>
    <w:rsid w:val="000E2B58"/>
    <w:rsid w:val="000E47CC"/>
    <w:rsid w:val="000E54A5"/>
    <w:rsid w:val="000E5AF0"/>
    <w:rsid w:val="000E6D73"/>
    <w:rsid w:val="000E6EB9"/>
    <w:rsid w:val="000F04D1"/>
    <w:rsid w:val="000F06D6"/>
    <w:rsid w:val="000F0EB1"/>
    <w:rsid w:val="000F1106"/>
    <w:rsid w:val="000F1355"/>
    <w:rsid w:val="000F18F2"/>
    <w:rsid w:val="000F1BCA"/>
    <w:rsid w:val="000F20B4"/>
    <w:rsid w:val="000F2C63"/>
    <w:rsid w:val="000F30F4"/>
    <w:rsid w:val="000F3BE9"/>
    <w:rsid w:val="000F3E1D"/>
    <w:rsid w:val="000F3F3C"/>
    <w:rsid w:val="000F3F6C"/>
    <w:rsid w:val="000F4934"/>
    <w:rsid w:val="000F4AAE"/>
    <w:rsid w:val="000F5D67"/>
    <w:rsid w:val="000F6394"/>
    <w:rsid w:val="000F660E"/>
    <w:rsid w:val="000F6D0A"/>
    <w:rsid w:val="000F6DF3"/>
    <w:rsid w:val="000F6F1A"/>
    <w:rsid w:val="000F7E60"/>
    <w:rsid w:val="001005FF"/>
    <w:rsid w:val="00100C38"/>
    <w:rsid w:val="00100F06"/>
    <w:rsid w:val="0010127B"/>
    <w:rsid w:val="00101E20"/>
    <w:rsid w:val="00102081"/>
    <w:rsid w:val="001032E8"/>
    <w:rsid w:val="00104922"/>
    <w:rsid w:val="001062FB"/>
    <w:rsid w:val="001063E6"/>
    <w:rsid w:val="001066FB"/>
    <w:rsid w:val="00106A4A"/>
    <w:rsid w:val="00106B09"/>
    <w:rsid w:val="00107AE4"/>
    <w:rsid w:val="0011065F"/>
    <w:rsid w:val="00110D17"/>
    <w:rsid w:val="00112A86"/>
    <w:rsid w:val="00112F44"/>
    <w:rsid w:val="00113CF4"/>
    <w:rsid w:val="001142F1"/>
    <w:rsid w:val="00114D46"/>
    <w:rsid w:val="001153EA"/>
    <w:rsid w:val="001154CB"/>
    <w:rsid w:val="00115643"/>
    <w:rsid w:val="00116765"/>
    <w:rsid w:val="001168EB"/>
    <w:rsid w:val="001171EB"/>
    <w:rsid w:val="00117CC2"/>
    <w:rsid w:val="001201B7"/>
    <w:rsid w:val="00120F44"/>
    <w:rsid w:val="00121570"/>
    <w:rsid w:val="00121752"/>
    <w:rsid w:val="001219F5"/>
    <w:rsid w:val="00121A20"/>
    <w:rsid w:val="00121E0C"/>
    <w:rsid w:val="00123386"/>
    <w:rsid w:val="00123610"/>
    <w:rsid w:val="001236C1"/>
    <w:rsid w:val="0012377F"/>
    <w:rsid w:val="00123B7F"/>
    <w:rsid w:val="00123CCB"/>
    <w:rsid w:val="00124314"/>
    <w:rsid w:val="00125FF2"/>
    <w:rsid w:val="00126758"/>
    <w:rsid w:val="00126A75"/>
    <w:rsid w:val="00126B4A"/>
    <w:rsid w:val="00126C34"/>
    <w:rsid w:val="00127BBD"/>
    <w:rsid w:val="00130168"/>
    <w:rsid w:val="00130D64"/>
    <w:rsid w:val="001316D7"/>
    <w:rsid w:val="00131D6D"/>
    <w:rsid w:val="0013277C"/>
    <w:rsid w:val="00132AF0"/>
    <w:rsid w:val="00132D59"/>
    <w:rsid w:val="00132FD0"/>
    <w:rsid w:val="001331EE"/>
    <w:rsid w:val="00133770"/>
    <w:rsid w:val="001344C0"/>
    <w:rsid w:val="001346FA"/>
    <w:rsid w:val="00134889"/>
    <w:rsid w:val="00134E69"/>
    <w:rsid w:val="00135252"/>
    <w:rsid w:val="001356D5"/>
    <w:rsid w:val="0013667F"/>
    <w:rsid w:val="0013683E"/>
    <w:rsid w:val="00136DC3"/>
    <w:rsid w:val="00136E24"/>
    <w:rsid w:val="0013777A"/>
    <w:rsid w:val="0013792D"/>
    <w:rsid w:val="00137AB5"/>
    <w:rsid w:val="00137C65"/>
    <w:rsid w:val="00137F0B"/>
    <w:rsid w:val="00137FD1"/>
    <w:rsid w:val="00140A58"/>
    <w:rsid w:val="00140D56"/>
    <w:rsid w:val="00140EF8"/>
    <w:rsid w:val="00142529"/>
    <w:rsid w:val="0014252C"/>
    <w:rsid w:val="001438E9"/>
    <w:rsid w:val="00143F0A"/>
    <w:rsid w:val="00144DF4"/>
    <w:rsid w:val="00145564"/>
    <w:rsid w:val="001470AC"/>
    <w:rsid w:val="001471C6"/>
    <w:rsid w:val="00150A58"/>
    <w:rsid w:val="001518E5"/>
    <w:rsid w:val="00151E23"/>
    <w:rsid w:val="0015210A"/>
    <w:rsid w:val="001526E0"/>
    <w:rsid w:val="0015295F"/>
    <w:rsid w:val="00152CDD"/>
    <w:rsid w:val="0015402D"/>
    <w:rsid w:val="001551B5"/>
    <w:rsid w:val="0015586D"/>
    <w:rsid w:val="001558A9"/>
    <w:rsid w:val="001567AA"/>
    <w:rsid w:val="00156D7A"/>
    <w:rsid w:val="00157094"/>
    <w:rsid w:val="00157B4D"/>
    <w:rsid w:val="001606AE"/>
    <w:rsid w:val="00160E27"/>
    <w:rsid w:val="00161127"/>
    <w:rsid w:val="00161681"/>
    <w:rsid w:val="00161E13"/>
    <w:rsid w:val="00162C7A"/>
    <w:rsid w:val="001632E2"/>
    <w:rsid w:val="0016368D"/>
    <w:rsid w:val="00163C12"/>
    <w:rsid w:val="00163E62"/>
    <w:rsid w:val="001645C8"/>
    <w:rsid w:val="001646D1"/>
    <w:rsid w:val="0016492E"/>
    <w:rsid w:val="00164F10"/>
    <w:rsid w:val="00164F4B"/>
    <w:rsid w:val="001659C1"/>
    <w:rsid w:val="00165F32"/>
    <w:rsid w:val="00166F74"/>
    <w:rsid w:val="00166FB6"/>
    <w:rsid w:val="001673AA"/>
    <w:rsid w:val="00170486"/>
    <w:rsid w:val="001711F3"/>
    <w:rsid w:val="001717BC"/>
    <w:rsid w:val="00171EF9"/>
    <w:rsid w:val="0017208D"/>
    <w:rsid w:val="0017289F"/>
    <w:rsid w:val="0017293D"/>
    <w:rsid w:val="00172C61"/>
    <w:rsid w:val="001738CB"/>
    <w:rsid w:val="00173A8E"/>
    <w:rsid w:val="00174538"/>
    <w:rsid w:val="0017483D"/>
    <w:rsid w:val="0017502C"/>
    <w:rsid w:val="00175360"/>
    <w:rsid w:val="00175EBF"/>
    <w:rsid w:val="00176680"/>
    <w:rsid w:val="001771D5"/>
    <w:rsid w:val="00177E76"/>
    <w:rsid w:val="00177F61"/>
    <w:rsid w:val="0018009C"/>
    <w:rsid w:val="001803D7"/>
    <w:rsid w:val="001803EE"/>
    <w:rsid w:val="00180BAE"/>
    <w:rsid w:val="0018143F"/>
    <w:rsid w:val="00181585"/>
    <w:rsid w:val="001815AD"/>
    <w:rsid w:val="00181602"/>
    <w:rsid w:val="00181FF8"/>
    <w:rsid w:val="00182CCF"/>
    <w:rsid w:val="00183438"/>
    <w:rsid w:val="00183476"/>
    <w:rsid w:val="00183849"/>
    <w:rsid w:val="00183900"/>
    <w:rsid w:val="001841B6"/>
    <w:rsid w:val="0018500C"/>
    <w:rsid w:val="0018664A"/>
    <w:rsid w:val="001869F7"/>
    <w:rsid w:val="0018756E"/>
    <w:rsid w:val="0019026F"/>
    <w:rsid w:val="00190AC1"/>
    <w:rsid w:val="00191B90"/>
    <w:rsid w:val="00191CBB"/>
    <w:rsid w:val="001926E3"/>
    <w:rsid w:val="001929F7"/>
    <w:rsid w:val="0019341A"/>
    <w:rsid w:val="0019492B"/>
    <w:rsid w:val="00194C84"/>
    <w:rsid w:val="001962B0"/>
    <w:rsid w:val="0019638E"/>
    <w:rsid w:val="00197127"/>
    <w:rsid w:val="00197DF9"/>
    <w:rsid w:val="001A013A"/>
    <w:rsid w:val="001A1987"/>
    <w:rsid w:val="001A2564"/>
    <w:rsid w:val="001A30F2"/>
    <w:rsid w:val="001A326A"/>
    <w:rsid w:val="001A3930"/>
    <w:rsid w:val="001A3A34"/>
    <w:rsid w:val="001A3B33"/>
    <w:rsid w:val="001A3C44"/>
    <w:rsid w:val="001A3D65"/>
    <w:rsid w:val="001A44A6"/>
    <w:rsid w:val="001A460C"/>
    <w:rsid w:val="001A54F3"/>
    <w:rsid w:val="001A5597"/>
    <w:rsid w:val="001A57F8"/>
    <w:rsid w:val="001A585A"/>
    <w:rsid w:val="001A59F4"/>
    <w:rsid w:val="001A5B85"/>
    <w:rsid w:val="001A5CD8"/>
    <w:rsid w:val="001A5E7F"/>
    <w:rsid w:val="001A6173"/>
    <w:rsid w:val="001A6CBA"/>
    <w:rsid w:val="001A7326"/>
    <w:rsid w:val="001B0728"/>
    <w:rsid w:val="001B0849"/>
    <w:rsid w:val="001B0D36"/>
    <w:rsid w:val="001B0D97"/>
    <w:rsid w:val="001B129B"/>
    <w:rsid w:val="001B19A5"/>
    <w:rsid w:val="001B2241"/>
    <w:rsid w:val="001B2EB0"/>
    <w:rsid w:val="001B39B6"/>
    <w:rsid w:val="001B5A5D"/>
    <w:rsid w:val="001B5D7B"/>
    <w:rsid w:val="001B679A"/>
    <w:rsid w:val="001B6D03"/>
    <w:rsid w:val="001B7205"/>
    <w:rsid w:val="001B7745"/>
    <w:rsid w:val="001B7B54"/>
    <w:rsid w:val="001C027A"/>
    <w:rsid w:val="001C0779"/>
    <w:rsid w:val="001C0947"/>
    <w:rsid w:val="001C18D8"/>
    <w:rsid w:val="001C1BCB"/>
    <w:rsid w:val="001C1CE5"/>
    <w:rsid w:val="001C2E28"/>
    <w:rsid w:val="001C3D2A"/>
    <w:rsid w:val="001C40C6"/>
    <w:rsid w:val="001C4E75"/>
    <w:rsid w:val="001C4EF8"/>
    <w:rsid w:val="001C5B29"/>
    <w:rsid w:val="001C5D94"/>
    <w:rsid w:val="001C6F53"/>
    <w:rsid w:val="001C7660"/>
    <w:rsid w:val="001C7E98"/>
    <w:rsid w:val="001D0185"/>
    <w:rsid w:val="001D01B6"/>
    <w:rsid w:val="001D03EC"/>
    <w:rsid w:val="001D0A39"/>
    <w:rsid w:val="001D0B6D"/>
    <w:rsid w:val="001D1E31"/>
    <w:rsid w:val="001D26D8"/>
    <w:rsid w:val="001D3192"/>
    <w:rsid w:val="001D3195"/>
    <w:rsid w:val="001D31FA"/>
    <w:rsid w:val="001D43A7"/>
    <w:rsid w:val="001D4656"/>
    <w:rsid w:val="001D51BA"/>
    <w:rsid w:val="001D52F5"/>
    <w:rsid w:val="001D53E7"/>
    <w:rsid w:val="001D5416"/>
    <w:rsid w:val="001D5E6F"/>
    <w:rsid w:val="001D6342"/>
    <w:rsid w:val="001D6B10"/>
    <w:rsid w:val="001D6D53"/>
    <w:rsid w:val="001D6D9E"/>
    <w:rsid w:val="001D7314"/>
    <w:rsid w:val="001D7753"/>
    <w:rsid w:val="001D7B5A"/>
    <w:rsid w:val="001D7E5E"/>
    <w:rsid w:val="001E02A3"/>
    <w:rsid w:val="001E0C76"/>
    <w:rsid w:val="001E1414"/>
    <w:rsid w:val="001E158D"/>
    <w:rsid w:val="001E1D2D"/>
    <w:rsid w:val="001E2EDA"/>
    <w:rsid w:val="001E33B1"/>
    <w:rsid w:val="001E3E85"/>
    <w:rsid w:val="001E4916"/>
    <w:rsid w:val="001E4A0E"/>
    <w:rsid w:val="001E55C1"/>
    <w:rsid w:val="001E574A"/>
    <w:rsid w:val="001E575B"/>
    <w:rsid w:val="001E581A"/>
    <w:rsid w:val="001E58E2"/>
    <w:rsid w:val="001E5955"/>
    <w:rsid w:val="001E5A94"/>
    <w:rsid w:val="001E6C25"/>
    <w:rsid w:val="001E7AED"/>
    <w:rsid w:val="001F11E8"/>
    <w:rsid w:val="001F13D1"/>
    <w:rsid w:val="001F1CB5"/>
    <w:rsid w:val="001F3267"/>
    <w:rsid w:val="001F3916"/>
    <w:rsid w:val="001F43CD"/>
    <w:rsid w:val="001F4EDB"/>
    <w:rsid w:val="001F4EEB"/>
    <w:rsid w:val="001F5197"/>
    <w:rsid w:val="001F5432"/>
    <w:rsid w:val="001F54C5"/>
    <w:rsid w:val="001F56B0"/>
    <w:rsid w:val="001F5F7B"/>
    <w:rsid w:val="001F6296"/>
    <w:rsid w:val="001F662C"/>
    <w:rsid w:val="001F7074"/>
    <w:rsid w:val="001F724A"/>
    <w:rsid w:val="001F78AE"/>
    <w:rsid w:val="00200490"/>
    <w:rsid w:val="00200A16"/>
    <w:rsid w:val="00201A34"/>
    <w:rsid w:val="00201C90"/>
    <w:rsid w:val="00201D25"/>
    <w:rsid w:val="00201E21"/>
    <w:rsid w:val="00201F3A"/>
    <w:rsid w:val="00202297"/>
    <w:rsid w:val="0020253D"/>
    <w:rsid w:val="002030D1"/>
    <w:rsid w:val="00203F96"/>
    <w:rsid w:val="00204359"/>
    <w:rsid w:val="00204490"/>
    <w:rsid w:val="00205085"/>
    <w:rsid w:val="00205476"/>
    <w:rsid w:val="002059C1"/>
    <w:rsid w:val="00205E4B"/>
    <w:rsid w:val="00205EBC"/>
    <w:rsid w:val="00206257"/>
    <w:rsid w:val="002069B2"/>
    <w:rsid w:val="00206D7D"/>
    <w:rsid w:val="00207828"/>
    <w:rsid w:val="00207FA3"/>
    <w:rsid w:val="00207FC8"/>
    <w:rsid w:val="002104D9"/>
    <w:rsid w:val="002104E5"/>
    <w:rsid w:val="002114BA"/>
    <w:rsid w:val="00211D95"/>
    <w:rsid w:val="00213ABF"/>
    <w:rsid w:val="00214015"/>
    <w:rsid w:val="0021410A"/>
    <w:rsid w:val="0021458D"/>
    <w:rsid w:val="00214707"/>
    <w:rsid w:val="00214DA8"/>
    <w:rsid w:val="00215423"/>
    <w:rsid w:val="00215874"/>
    <w:rsid w:val="002158FA"/>
    <w:rsid w:val="00216EF0"/>
    <w:rsid w:val="0021785C"/>
    <w:rsid w:val="00217BD9"/>
    <w:rsid w:val="00217C50"/>
    <w:rsid w:val="00220600"/>
    <w:rsid w:val="00220EFF"/>
    <w:rsid w:val="002218B2"/>
    <w:rsid w:val="00221F03"/>
    <w:rsid w:val="00221F0F"/>
    <w:rsid w:val="002224DB"/>
    <w:rsid w:val="00222705"/>
    <w:rsid w:val="002233D4"/>
    <w:rsid w:val="002235A3"/>
    <w:rsid w:val="002237A2"/>
    <w:rsid w:val="0022391A"/>
    <w:rsid w:val="00223E72"/>
    <w:rsid w:val="00223FCB"/>
    <w:rsid w:val="00224157"/>
    <w:rsid w:val="00224287"/>
    <w:rsid w:val="00224711"/>
    <w:rsid w:val="00225094"/>
    <w:rsid w:val="002252C3"/>
    <w:rsid w:val="002259E4"/>
    <w:rsid w:val="00225C54"/>
    <w:rsid w:val="00226366"/>
    <w:rsid w:val="002265A6"/>
    <w:rsid w:val="0022696B"/>
    <w:rsid w:val="002269F7"/>
    <w:rsid w:val="00227403"/>
    <w:rsid w:val="0022744C"/>
    <w:rsid w:val="00227DCF"/>
    <w:rsid w:val="00230765"/>
    <w:rsid w:val="00230D0E"/>
    <w:rsid w:val="00230D18"/>
    <w:rsid w:val="002317C2"/>
    <w:rsid w:val="002319E4"/>
    <w:rsid w:val="00231D02"/>
    <w:rsid w:val="00233483"/>
    <w:rsid w:val="002342D5"/>
    <w:rsid w:val="00235473"/>
    <w:rsid w:val="00235632"/>
    <w:rsid w:val="00235872"/>
    <w:rsid w:val="00235C79"/>
    <w:rsid w:val="00236582"/>
    <w:rsid w:val="00236EED"/>
    <w:rsid w:val="00237F81"/>
    <w:rsid w:val="00237FC2"/>
    <w:rsid w:val="00240726"/>
    <w:rsid w:val="00240A4B"/>
    <w:rsid w:val="00240B50"/>
    <w:rsid w:val="00241559"/>
    <w:rsid w:val="00241EAD"/>
    <w:rsid w:val="002431E7"/>
    <w:rsid w:val="002435B3"/>
    <w:rsid w:val="0024393F"/>
    <w:rsid w:val="00243BBE"/>
    <w:rsid w:val="0024418C"/>
    <w:rsid w:val="002443B9"/>
    <w:rsid w:val="00244615"/>
    <w:rsid w:val="002446BA"/>
    <w:rsid w:val="002448D3"/>
    <w:rsid w:val="00244F46"/>
    <w:rsid w:val="002458EB"/>
    <w:rsid w:val="00246767"/>
    <w:rsid w:val="002470B7"/>
    <w:rsid w:val="002473D6"/>
    <w:rsid w:val="002474C6"/>
    <w:rsid w:val="002475ED"/>
    <w:rsid w:val="00247AE0"/>
    <w:rsid w:val="002500C8"/>
    <w:rsid w:val="00250756"/>
    <w:rsid w:val="00251A5D"/>
    <w:rsid w:val="00251DD6"/>
    <w:rsid w:val="00252272"/>
    <w:rsid w:val="00252D8F"/>
    <w:rsid w:val="00254049"/>
    <w:rsid w:val="002540B3"/>
    <w:rsid w:val="002548F3"/>
    <w:rsid w:val="0025526B"/>
    <w:rsid w:val="00255373"/>
    <w:rsid w:val="00255525"/>
    <w:rsid w:val="00255FB6"/>
    <w:rsid w:val="002562AA"/>
    <w:rsid w:val="00256FC2"/>
    <w:rsid w:val="00257543"/>
    <w:rsid w:val="002617E7"/>
    <w:rsid w:val="00262F3B"/>
    <w:rsid w:val="00264228"/>
    <w:rsid w:val="00264334"/>
    <w:rsid w:val="0026456D"/>
    <w:rsid w:val="00264624"/>
    <w:rsid w:val="0026473E"/>
    <w:rsid w:val="00264A17"/>
    <w:rsid w:val="00264FCE"/>
    <w:rsid w:val="002655EF"/>
    <w:rsid w:val="00266214"/>
    <w:rsid w:val="0026622B"/>
    <w:rsid w:val="0026632E"/>
    <w:rsid w:val="00267C83"/>
    <w:rsid w:val="00270136"/>
    <w:rsid w:val="0027042F"/>
    <w:rsid w:val="002705D4"/>
    <w:rsid w:val="00270667"/>
    <w:rsid w:val="0027144F"/>
    <w:rsid w:val="00271813"/>
    <w:rsid w:val="00271F3A"/>
    <w:rsid w:val="00273278"/>
    <w:rsid w:val="002737F4"/>
    <w:rsid w:val="0027389F"/>
    <w:rsid w:val="002740CC"/>
    <w:rsid w:val="002740F8"/>
    <w:rsid w:val="00274DD9"/>
    <w:rsid w:val="00274F3E"/>
    <w:rsid w:val="0027501A"/>
    <w:rsid w:val="00275AE5"/>
    <w:rsid w:val="00276AD9"/>
    <w:rsid w:val="00277D7A"/>
    <w:rsid w:val="002805F5"/>
    <w:rsid w:val="00280751"/>
    <w:rsid w:val="00280E65"/>
    <w:rsid w:val="0028176E"/>
    <w:rsid w:val="00282290"/>
    <w:rsid w:val="0028280A"/>
    <w:rsid w:val="00282DD3"/>
    <w:rsid w:val="0028496A"/>
    <w:rsid w:val="002853F1"/>
    <w:rsid w:val="00286ACD"/>
    <w:rsid w:val="00286EC2"/>
    <w:rsid w:val="00287838"/>
    <w:rsid w:val="00287846"/>
    <w:rsid w:val="00287F99"/>
    <w:rsid w:val="00290082"/>
    <w:rsid w:val="002903F9"/>
    <w:rsid w:val="002907B5"/>
    <w:rsid w:val="00292E30"/>
    <w:rsid w:val="00292EB7"/>
    <w:rsid w:val="00293A4F"/>
    <w:rsid w:val="00293BD5"/>
    <w:rsid w:val="00293F64"/>
    <w:rsid w:val="00294731"/>
    <w:rsid w:val="00294A5E"/>
    <w:rsid w:val="00295C27"/>
    <w:rsid w:val="00295F29"/>
    <w:rsid w:val="0029614F"/>
    <w:rsid w:val="00296227"/>
    <w:rsid w:val="002963B1"/>
    <w:rsid w:val="002965A5"/>
    <w:rsid w:val="00296A0B"/>
    <w:rsid w:val="00296F44"/>
    <w:rsid w:val="002971F0"/>
    <w:rsid w:val="0029777D"/>
    <w:rsid w:val="0029798D"/>
    <w:rsid w:val="002A055E"/>
    <w:rsid w:val="002A0BF6"/>
    <w:rsid w:val="002A0F9E"/>
    <w:rsid w:val="002A1D4E"/>
    <w:rsid w:val="002A2869"/>
    <w:rsid w:val="002A2B81"/>
    <w:rsid w:val="002A30EC"/>
    <w:rsid w:val="002A3614"/>
    <w:rsid w:val="002A3850"/>
    <w:rsid w:val="002A477E"/>
    <w:rsid w:val="002A4C2E"/>
    <w:rsid w:val="002A5FEC"/>
    <w:rsid w:val="002A6286"/>
    <w:rsid w:val="002A62EC"/>
    <w:rsid w:val="002A6B39"/>
    <w:rsid w:val="002A7628"/>
    <w:rsid w:val="002A79E4"/>
    <w:rsid w:val="002A7DC0"/>
    <w:rsid w:val="002A7FE8"/>
    <w:rsid w:val="002B0812"/>
    <w:rsid w:val="002B0A94"/>
    <w:rsid w:val="002B0B20"/>
    <w:rsid w:val="002B1F20"/>
    <w:rsid w:val="002B24D6"/>
    <w:rsid w:val="002B259E"/>
    <w:rsid w:val="002B27FA"/>
    <w:rsid w:val="002B2D9B"/>
    <w:rsid w:val="002B3C7F"/>
    <w:rsid w:val="002B4A72"/>
    <w:rsid w:val="002B4E10"/>
    <w:rsid w:val="002B50E9"/>
    <w:rsid w:val="002B64BF"/>
    <w:rsid w:val="002B6A97"/>
    <w:rsid w:val="002B72D7"/>
    <w:rsid w:val="002B76F3"/>
    <w:rsid w:val="002C06AD"/>
    <w:rsid w:val="002C0A44"/>
    <w:rsid w:val="002C0A67"/>
    <w:rsid w:val="002C0C04"/>
    <w:rsid w:val="002C1D76"/>
    <w:rsid w:val="002C25AB"/>
    <w:rsid w:val="002C2A74"/>
    <w:rsid w:val="002C3388"/>
    <w:rsid w:val="002C34E8"/>
    <w:rsid w:val="002C41E6"/>
    <w:rsid w:val="002C4346"/>
    <w:rsid w:val="002C5220"/>
    <w:rsid w:val="002C6641"/>
    <w:rsid w:val="002D071A"/>
    <w:rsid w:val="002D0A31"/>
    <w:rsid w:val="002D0ACB"/>
    <w:rsid w:val="002D1DF1"/>
    <w:rsid w:val="002D2537"/>
    <w:rsid w:val="002D27F2"/>
    <w:rsid w:val="002D2B13"/>
    <w:rsid w:val="002D3127"/>
    <w:rsid w:val="002D34B2"/>
    <w:rsid w:val="002D38F1"/>
    <w:rsid w:val="002D3B4E"/>
    <w:rsid w:val="002D3BCA"/>
    <w:rsid w:val="002D4472"/>
    <w:rsid w:val="002D48B0"/>
    <w:rsid w:val="002D4966"/>
    <w:rsid w:val="002D4D23"/>
    <w:rsid w:val="002D587B"/>
    <w:rsid w:val="002D5B37"/>
    <w:rsid w:val="002D5DBF"/>
    <w:rsid w:val="002D5E0F"/>
    <w:rsid w:val="002D663C"/>
    <w:rsid w:val="002D6696"/>
    <w:rsid w:val="002D7637"/>
    <w:rsid w:val="002D7C55"/>
    <w:rsid w:val="002E07EE"/>
    <w:rsid w:val="002E0FD5"/>
    <w:rsid w:val="002E1273"/>
    <w:rsid w:val="002E15DD"/>
    <w:rsid w:val="002E17F2"/>
    <w:rsid w:val="002E274B"/>
    <w:rsid w:val="002E2D7D"/>
    <w:rsid w:val="002E2DBE"/>
    <w:rsid w:val="002E2DDC"/>
    <w:rsid w:val="002E2EA4"/>
    <w:rsid w:val="002E34A3"/>
    <w:rsid w:val="002E397F"/>
    <w:rsid w:val="002E412B"/>
    <w:rsid w:val="002E4977"/>
    <w:rsid w:val="002E4D4B"/>
    <w:rsid w:val="002E50DD"/>
    <w:rsid w:val="002E5C42"/>
    <w:rsid w:val="002E6945"/>
    <w:rsid w:val="002E6C7D"/>
    <w:rsid w:val="002E78FB"/>
    <w:rsid w:val="002E7AE2"/>
    <w:rsid w:val="002E7AE5"/>
    <w:rsid w:val="002E7CAE"/>
    <w:rsid w:val="002F0301"/>
    <w:rsid w:val="002F1112"/>
    <w:rsid w:val="002F184F"/>
    <w:rsid w:val="002F189E"/>
    <w:rsid w:val="002F2771"/>
    <w:rsid w:val="002F2A55"/>
    <w:rsid w:val="002F37A9"/>
    <w:rsid w:val="002F39A2"/>
    <w:rsid w:val="002F43BA"/>
    <w:rsid w:val="002F5006"/>
    <w:rsid w:val="002F5C64"/>
    <w:rsid w:val="002F61AB"/>
    <w:rsid w:val="002F67E3"/>
    <w:rsid w:val="002F6F28"/>
    <w:rsid w:val="002F7838"/>
    <w:rsid w:val="003008C9"/>
    <w:rsid w:val="003009ED"/>
    <w:rsid w:val="00300AA0"/>
    <w:rsid w:val="00301139"/>
    <w:rsid w:val="00301CE6"/>
    <w:rsid w:val="0030256B"/>
    <w:rsid w:val="003027C9"/>
    <w:rsid w:val="00302BF8"/>
    <w:rsid w:val="00302F26"/>
    <w:rsid w:val="003043C4"/>
    <w:rsid w:val="0030501F"/>
    <w:rsid w:val="00305BB0"/>
    <w:rsid w:val="003066A2"/>
    <w:rsid w:val="00306849"/>
    <w:rsid w:val="0030691C"/>
    <w:rsid w:val="00306AC2"/>
    <w:rsid w:val="00306F3E"/>
    <w:rsid w:val="00307BA1"/>
    <w:rsid w:val="00311702"/>
    <w:rsid w:val="00311E82"/>
    <w:rsid w:val="0031261D"/>
    <w:rsid w:val="003137F9"/>
    <w:rsid w:val="00313B85"/>
    <w:rsid w:val="00313FD6"/>
    <w:rsid w:val="003143BD"/>
    <w:rsid w:val="00315073"/>
    <w:rsid w:val="00315363"/>
    <w:rsid w:val="0031711C"/>
    <w:rsid w:val="00317A2D"/>
    <w:rsid w:val="003203ED"/>
    <w:rsid w:val="0032100E"/>
    <w:rsid w:val="00321D1D"/>
    <w:rsid w:val="00321D97"/>
    <w:rsid w:val="00321ED3"/>
    <w:rsid w:val="00322A11"/>
    <w:rsid w:val="00322C9F"/>
    <w:rsid w:val="003234F6"/>
    <w:rsid w:val="00323967"/>
    <w:rsid w:val="00324D23"/>
    <w:rsid w:val="00324F06"/>
    <w:rsid w:val="003255DA"/>
    <w:rsid w:val="003263D2"/>
    <w:rsid w:val="0032667D"/>
    <w:rsid w:val="00326E36"/>
    <w:rsid w:val="0032731D"/>
    <w:rsid w:val="00331751"/>
    <w:rsid w:val="003318E3"/>
    <w:rsid w:val="00331A4C"/>
    <w:rsid w:val="00331A71"/>
    <w:rsid w:val="00331F27"/>
    <w:rsid w:val="00331F85"/>
    <w:rsid w:val="003324D6"/>
    <w:rsid w:val="003327ED"/>
    <w:rsid w:val="00334062"/>
    <w:rsid w:val="0033426E"/>
    <w:rsid w:val="00334579"/>
    <w:rsid w:val="00334737"/>
    <w:rsid w:val="00334898"/>
    <w:rsid w:val="00334C38"/>
    <w:rsid w:val="00334D5A"/>
    <w:rsid w:val="003354BD"/>
    <w:rsid w:val="003354C5"/>
    <w:rsid w:val="00335541"/>
    <w:rsid w:val="00335614"/>
    <w:rsid w:val="00335858"/>
    <w:rsid w:val="0033588E"/>
    <w:rsid w:val="0033594C"/>
    <w:rsid w:val="003362FA"/>
    <w:rsid w:val="00336BDA"/>
    <w:rsid w:val="00337D29"/>
    <w:rsid w:val="003412BA"/>
    <w:rsid w:val="003416FF"/>
    <w:rsid w:val="003419E1"/>
    <w:rsid w:val="00341E8E"/>
    <w:rsid w:val="0034294A"/>
    <w:rsid w:val="003429D4"/>
    <w:rsid w:val="00342BD7"/>
    <w:rsid w:val="00342D9C"/>
    <w:rsid w:val="00342DF9"/>
    <w:rsid w:val="003435B7"/>
    <w:rsid w:val="00344C95"/>
    <w:rsid w:val="003451BC"/>
    <w:rsid w:val="00345345"/>
    <w:rsid w:val="00345E2E"/>
    <w:rsid w:val="00346551"/>
    <w:rsid w:val="00346DB5"/>
    <w:rsid w:val="003477B1"/>
    <w:rsid w:val="0034789B"/>
    <w:rsid w:val="00351413"/>
    <w:rsid w:val="003517B3"/>
    <w:rsid w:val="003518BD"/>
    <w:rsid w:val="00351E2A"/>
    <w:rsid w:val="003521A1"/>
    <w:rsid w:val="003523F2"/>
    <w:rsid w:val="00352436"/>
    <w:rsid w:val="00352620"/>
    <w:rsid w:val="00352639"/>
    <w:rsid w:val="00352B94"/>
    <w:rsid w:val="00352C40"/>
    <w:rsid w:val="00353F49"/>
    <w:rsid w:val="00354948"/>
    <w:rsid w:val="00356648"/>
    <w:rsid w:val="00356FDB"/>
    <w:rsid w:val="003571B4"/>
    <w:rsid w:val="00357233"/>
    <w:rsid w:val="00357293"/>
    <w:rsid w:val="00357380"/>
    <w:rsid w:val="003602D9"/>
    <w:rsid w:val="003604CE"/>
    <w:rsid w:val="003606C9"/>
    <w:rsid w:val="00361A3A"/>
    <w:rsid w:val="00364495"/>
    <w:rsid w:val="0036582A"/>
    <w:rsid w:val="003665F9"/>
    <w:rsid w:val="00366750"/>
    <w:rsid w:val="00370360"/>
    <w:rsid w:val="00370E1C"/>
    <w:rsid w:val="00370E47"/>
    <w:rsid w:val="003716E8"/>
    <w:rsid w:val="003726BE"/>
    <w:rsid w:val="00372A62"/>
    <w:rsid w:val="00372D82"/>
    <w:rsid w:val="00372E99"/>
    <w:rsid w:val="003730A5"/>
    <w:rsid w:val="00373A77"/>
    <w:rsid w:val="00373BF6"/>
    <w:rsid w:val="003742AC"/>
    <w:rsid w:val="00374323"/>
    <w:rsid w:val="00374379"/>
    <w:rsid w:val="003747C8"/>
    <w:rsid w:val="003759A6"/>
    <w:rsid w:val="003763A4"/>
    <w:rsid w:val="003764A8"/>
    <w:rsid w:val="003776B9"/>
    <w:rsid w:val="00377CE1"/>
    <w:rsid w:val="00380D46"/>
    <w:rsid w:val="003813EB"/>
    <w:rsid w:val="00381600"/>
    <w:rsid w:val="00382257"/>
    <w:rsid w:val="00382BAC"/>
    <w:rsid w:val="00382CEB"/>
    <w:rsid w:val="00383105"/>
    <w:rsid w:val="00383E08"/>
    <w:rsid w:val="00384437"/>
    <w:rsid w:val="0038487E"/>
    <w:rsid w:val="0038502C"/>
    <w:rsid w:val="003851D7"/>
    <w:rsid w:val="00385BF0"/>
    <w:rsid w:val="00386140"/>
    <w:rsid w:val="00386181"/>
    <w:rsid w:val="00386A13"/>
    <w:rsid w:val="00387796"/>
    <w:rsid w:val="00387FB8"/>
    <w:rsid w:val="00390E1E"/>
    <w:rsid w:val="00390FEC"/>
    <w:rsid w:val="00391C0D"/>
    <w:rsid w:val="00391C3D"/>
    <w:rsid w:val="00392867"/>
    <w:rsid w:val="00392E74"/>
    <w:rsid w:val="0039387A"/>
    <w:rsid w:val="003939FF"/>
    <w:rsid w:val="00394A49"/>
    <w:rsid w:val="00395454"/>
    <w:rsid w:val="003965F0"/>
    <w:rsid w:val="0039697C"/>
    <w:rsid w:val="00397339"/>
    <w:rsid w:val="00397924"/>
    <w:rsid w:val="00397C26"/>
    <w:rsid w:val="00397F57"/>
    <w:rsid w:val="003A0541"/>
    <w:rsid w:val="003A0BE1"/>
    <w:rsid w:val="003A2223"/>
    <w:rsid w:val="003A22AC"/>
    <w:rsid w:val="003A2A0F"/>
    <w:rsid w:val="003A419E"/>
    <w:rsid w:val="003A45A1"/>
    <w:rsid w:val="003A5B0A"/>
    <w:rsid w:val="003A5C19"/>
    <w:rsid w:val="003A60E9"/>
    <w:rsid w:val="003A63E1"/>
    <w:rsid w:val="003A6BAC"/>
    <w:rsid w:val="003A6E52"/>
    <w:rsid w:val="003A70A4"/>
    <w:rsid w:val="003A747B"/>
    <w:rsid w:val="003A796B"/>
    <w:rsid w:val="003A7EF3"/>
    <w:rsid w:val="003B0BC2"/>
    <w:rsid w:val="003B159C"/>
    <w:rsid w:val="003B2113"/>
    <w:rsid w:val="003B2B3A"/>
    <w:rsid w:val="003B369F"/>
    <w:rsid w:val="003B36A3"/>
    <w:rsid w:val="003B36B7"/>
    <w:rsid w:val="003B3AE4"/>
    <w:rsid w:val="003B418D"/>
    <w:rsid w:val="003B43B5"/>
    <w:rsid w:val="003B4E4B"/>
    <w:rsid w:val="003B5197"/>
    <w:rsid w:val="003B612B"/>
    <w:rsid w:val="003B62C2"/>
    <w:rsid w:val="003B64BB"/>
    <w:rsid w:val="003B654D"/>
    <w:rsid w:val="003B6CEF"/>
    <w:rsid w:val="003B72A7"/>
    <w:rsid w:val="003B79EC"/>
    <w:rsid w:val="003B7FE5"/>
    <w:rsid w:val="003C071E"/>
    <w:rsid w:val="003C11C8"/>
    <w:rsid w:val="003C1FAA"/>
    <w:rsid w:val="003C21C7"/>
    <w:rsid w:val="003C2647"/>
    <w:rsid w:val="003C2702"/>
    <w:rsid w:val="003C35BA"/>
    <w:rsid w:val="003C432D"/>
    <w:rsid w:val="003C549F"/>
    <w:rsid w:val="003C565C"/>
    <w:rsid w:val="003C643E"/>
    <w:rsid w:val="003C704D"/>
    <w:rsid w:val="003C70C9"/>
    <w:rsid w:val="003C7806"/>
    <w:rsid w:val="003D027D"/>
    <w:rsid w:val="003D04C9"/>
    <w:rsid w:val="003D0567"/>
    <w:rsid w:val="003D0C9F"/>
    <w:rsid w:val="003D109F"/>
    <w:rsid w:val="003D1450"/>
    <w:rsid w:val="003D18A6"/>
    <w:rsid w:val="003D2156"/>
    <w:rsid w:val="003D2478"/>
    <w:rsid w:val="003D383E"/>
    <w:rsid w:val="003D3C45"/>
    <w:rsid w:val="003D483A"/>
    <w:rsid w:val="003D56E4"/>
    <w:rsid w:val="003D5B1F"/>
    <w:rsid w:val="003D6603"/>
    <w:rsid w:val="003D6C05"/>
    <w:rsid w:val="003D7A83"/>
    <w:rsid w:val="003E15FA"/>
    <w:rsid w:val="003E2A90"/>
    <w:rsid w:val="003E49D0"/>
    <w:rsid w:val="003E4AC4"/>
    <w:rsid w:val="003E55E4"/>
    <w:rsid w:val="003E56C1"/>
    <w:rsid w:val="003E607A"/>
    <w:rsid w:val="003E61B9"/>
    <w:rsid w:val="003E666F"/>
    <w:rsid w:val="003E73BC"/>
    <w:rsid w:val="003E74E3"/>
    <w:rsid w:val="003E7925"/>
    <w:rsid w:val="003E7C69"/>
    <w:rsid w:val="003E7E34"/>
    <w:rsid w:val="003F05C7"/>
    <w:rsid w:val="003F0CB1"/>
    <w:rsid w:val="003F10AA"/>
    <w:rsid w:val="003F13B4"/>
    <w:rsid w:val="003F18CE"/>
    <w:rsid w:val="003F2443"/>
    <w:rsid w:val="003F263B"/>
    <w:rsid w:val="003F2B87"/>
    <w:rsid w:val="003F2CD4"/>
    <w:rsid w:val="003F2DE6"/>
    <w:rsid w:val="003F33C0"/>
    <w:rsid w:val="003F3687"/>
    <w:rsid w:val="003F4100"/>
    <w:rsid w:val="003F4155"/>
    <w:rsid w:val="003F4722"/>
    <w:rsid w:val="003F4946"/>
    <w:rsid w:val="003F5813"/>
    <w:rsid w:val="003F59D3"/>
    <w:rsid w:val="003F6662"/>
    <w:rsid w:val="003F6839"/>
    <w:rsid w:val="003F68C2"/>
    <w:rsid w:val="003F6BBE"/>
    <w:rsid w:val="003F7B74"/>
    <w:rsid w:val="003F7D9C"/>
    <w:rsid w:val="003F7DD7"/>
    <w:rsid w:val="004000E8"/>
    <w:rsid w:val="004001C8"/>
    <w:rsid w:val="004006DB"/>
    <w:rsid w:val="004010E9"/>
    <w:rsid w:val="0040152E"/>
    <w:rsid w:val="004026D9"/>
    <w:rsid w:val="00402E2B"/>
    <w:rsid w:val="00402EEE"/>
    <w:rsid w:val="0040392A"/>
    <w:rsid w:val="00403B06"/>
    <w:rsid w:val="004041D8"/>
    <w:rsid w:val="004046D5"/>
    <w:rsid w:val="00405022"/>
    <w:rsid w:val="0040512B"/>
    <w:rsid w:val="004052E5"/>
    <w:rsid w:val="0040541D"/>
    <w:rsid w:val="00405B53"/>
    <w:rsid w:val="00405CA5"/>
    <w:rsid w:val="00406C91"/>
    <w:rsid w:val="00406D3D"/>
    <w:rsid w:val="00407A70"/>
    <w:rsid w:val="00407BC3"/>
    <w:rsid w:val="00407CD3"/>
    <w:rsid w:val="00410134"/>
    <w:rsid w:val="00410504"/>
    <w:rsid w:val="00410583"/>
    <w:rsid w:val="00410B72"/>
    <w:rsid w:val="00410F18"/>
    <w:rsid w:val="00411A57"/>
    <w:rsid w:val="00411C39"/>
    <w:rsid w:val="00411E38"/>
    <w:rsid w:val="00411E65"/>
    <w:rsid w:val="0041263E"/>
    <w:rsid w:val="00412FAD"/>
    <w:rsid w:val="00413AAC"/>
    <w:rsid w:val="00413E92"/>
    <w:rsid w:val="0041461E"/>
    <w:rsid w:val="0041505B"/>
    <w:rsid w:val="0041538A"/>
    <w:rsid w:val="004157BA"/>
    <w:rsid w:val="004172C7"/>
    <w:rsid w:val="00417BCB"/>
    <w:rsid w:val="00417C12"/>
    <w:rsid w:val="004203B7"/>
    <w:rsid w:val="0042077B"/>
    <w:rsid w:val="00420DD8"/>
    <w:rsid w:val="00421105"/>
    <w:rsid w:val="004213A2"/>
    <w:rsid w:val="00422125"/>
    <w:rsid w:val="004229E8"/>
    <w:rsid w:val="00422A84"/>
    <w:rsid w:val="00422AA4"/>
    <w:rsid w:val="00422DB6"/>
    <w:rsid w:val="00422F50"/>
    <w:rsid w:val="00423192"/>
    <w:rsid w:val="00423581"/>
    <w:rsid w:val="004242F4"/>
    <w:rsid w:val="004258B9"/>
    <w:rsid w:val="00425FBA"/>
    <w:rsid w:val="004261FF"/>
    <w:rsid w:val="004265EE"/>
    <w:rsid w:val="00426A57"/>
    <w:rsid w:val="00427248"/>
    <w:rsid w:val="004306E4"/>
    <w:rsid w:val="00430869"/>
    <w:rsid w:val="004321E1"/>
    <w:rsid w:val="004323FC"/>
    <w:rsid w:val="00432A89"/>
    <w:rsid w:val="00432DDF"/>
    <w:rsid w:val="004335FF"/>
    <w:rsid w:val="00433ACC"/>
    <w:rsid w:val="0043491F"/>
    <w:rsid w:val="00434928"/>
    <w:rsid w:val="00434A81"/>
    <w:rsid w:val="00435AC4"/>
    <w:rsid w:val="00435AEA"/>
    <w:rsid w:val="00435E63"/>
    <w:rsid w:val="004360DA"/>
    <w:rsid w:val="00436421"/>
    <w:rsid w:val="00437447"/>
    <w:rsid w:val="00437C84"/>
    <w:rsid w:val="00440112"/>
    <w:rsid w:val="00441A92"/>
    <w:rsid w:val="00442757"/>
    <w:rsid w:val="00442E47"/>
    <w:rsid w:val="004431DC"/>
    <w:rsid w:val="00443234"/>
    <w:rsid w:val="004434AB"/>
    <w:rsid w:val="00443D1B"/>
    <w:rsid w:val="00444F56"/>
    <w:rsid w:val="00444FCD"/>
    <w:rsid w:val="004450D7"/>
    <w:rsid w:val="00445E95"/>
    <w:rsid w:val="00446488"/>
    <w:rsid w:val="0044660D"/>
    <w:rsid w:val="00446FAE"/>
    <w:rsid w:val="00450BD8"/>
    <w:rsid w:val="00450FC3"/>
    <w:rsid w:val="00451586"/>
    <w:rsid w:val="004517AA"/>
    <w:rsid w:val="00452495"/>
    <w:rsid w:val="004525B9"/>
    <w:rsid w:val="00452A6E"/>
    <w:rsid w:val="00452ADE"/>
    <w:rsid w:val="00452CAC"/>
    <w:rsid w:val="00452E3D"/>
    <w:rsid w:val="00454C57"/>
    <w:rsid w:val="004559A1"/>
    <w:rsid w:val="004574C4"/>
    <w:rsid w:val="00457565"/>
    <w:rsid w:val="00457B71"/>
    <w:rsid w:val="00457D20"/>
    <w:rsid w:val="004600E4"/>
    <w:rsid w:val="00460EA0"/>
    <w:rsid w:val="00461142"/>
    <w:rsid w:val="00461D94"/>
    <w:rsid w:val="00462E6D"/>
    <w:rsid w:val="00463957"/>
    <w:rsid w:val="00465A21"/>
    <w:rsid w:val="00465BD3"/>
    <w:rsid w:val="00466112"/>
    <w:rsid w:val="004669E2"/>
    <w:rsid w:val="00466AB3"/>
    <w:rsid w:val="00466D70"/>
    <w:rsid w:val="00466DED"/>
    <w:rsid w:val="00466E62"/>
    <w:rsid w:val="004675CD"/>
    <w:rsid w:val="004678AE"/>
    <w:rsid w:val="00470036"/>
    <w:rsid w:val="00470386"/>
    <w:rsid w:val="004704C2"/>
    <w:rsid w:val="00470C31"/>
    <w:rsid w:val="00471968"/>
    <w:rsid w:val="00471DE0"/>
    <w:rsid w:val="00472777"/>
    <w:rsid w:val="00472A99"/>
    <w:rsid w:val="00472B24"/>
    <w:rsid w:val="00472E4A"/>
    <w:rsid w:val="004734D0"/>
    <w:rsid w:val="0047556B"/>
    <w:rsid w:val="004759BE"/>
    <w:rsid w:val="00475AB1"/>
    <w:rsid w:val="004762D0"/>
    <w:rsid w:val="00476648"/>
    <w:rsid w:val="00477016"/>
    <w:rsid w:val="00477768"/>
    <w:rsid w:val="00480B8F"/>
    <w:rsid w:val="00483FDA"/>
    <w:rsid w:val="00484B0F"/>
    <w:rsid w:val="00484C4E"/>
    <w:rsid w:val="00484C54"/>
    <w:rsid w:val="00484CBE"/>
    <w:rsid w:val="00484FF9"/>
    <w:rsid w:val="004850DB"/>
    <w:rsid w:val="004852BD"/>
    <w:rsid w:val="0048582B"/>
    <w:rsid w:val="004870FD"/>
    <w:rsid w:val="0048735A"/>
    <w:rsid w:val="0048758E"/>
    <w:rsid w:val="00487804"/>
    <w:rsid w:val="004900DB"/>
    <w:rsid w:val="00490F7D"/>
    <w:rsid w:val="004921D5"/>
    <w:rsid w:val="00492BC5"/>
    <w:rsid w:val="004934A6"/>
    <w:rsid w:val="00495685"/>
    <w:rsid w:val="004963AE"/>
    <w:rsid w:val="0049648D"/>
    <w:rsid w:val="004964F1"/>
    <w:rsid w:val="00496FC3"/>
    <w:rsid w:val="00497681"/>
    <w:rsid w:val="00497E12"/>
    <w:rsid w:val="004A0190"/>
    <w:rsid w:val="004A08BF"/>
    <w:rsid w:val="004A0B6B"/>
    <w:rsid w:val="004A0F92"/>
    <w:rsid w:val="004A16BC"/>
    <w:rsid w:val="004A2476"/>
    <w:rsid w:val="004A2B94"/>
    <w:rsid w:val="004A3164"/>
    <w:rsid w:val="004A3210"/>
    <w:rsid w:val="004A4332"/>
    <w:rsid w:val="004A4651"/>
    <w:rsid w:val="004A5638"/>
    <w:rsid w:val="004A5CFA"/>
    <w:rsid w:val="004A6BC3"/>
    <w:rsid w:val="004A7A84"/>
    <w:rsid w:val="004B0528"/>
    <w:rsid w:val="004B3205"/>
    <w:rsid w:val="004B3554"/>
    <w:rsid w:val="004B40D7"/>
    <w:rsid w:val="004B47A7"/>
    <w:rsid w:val="004B4904"/>
    <w:rsid w:val="004B49A7"/>
    <w:rsid w:val="004B4D5C"/>
    <w:rsid w:val="004B5041"/>
    <w:rsid w:val="004B5547"/>
    <w:rsid w:val="004B610F"/>
    <w:rsid w:val="004B6DFD"/>
    <w:rsid w:val="004B6F6A"/>
    <w:rsid w:val="004B7C0C"/>
    <w:rsid w:val="004C00D5"/>
    <w:rsid w:val="004C186A"/>
    <w:rsid w:val="004C1FA1"/>
    <w:rsid w:val="004C224A"/>
    <w:rsid w:val="004C2755"/>
    <w:rsid w:val="004C35E3"/>
    <w:rsid w:val="004C3805"/>
    <w:rsid w:val="004C3806"/>
    <w:rsid w:val="004C3898"/>
    <w:rsid w:val="004C3C02"/>
    <w:rsid w:val="004C3C5C"/>
    <w:rsid w:val="004C3C6F"/>
    <w:rsid w:val="004C6B23"/>
    <w:rsid w:val="004C71D5"/>
    <w:rsid w:val="004C7252"/>
    <w:rsid w:val="004D020D"/>
    <w:rsid w:val="004D0A70"/>
    <w:rsid w:val="004D0D48"/>
    <w:rsid w:val="004D20E7"/>
    <w:rsid w:val="004D36B1"/>
    <w:rsid w:val="004D3BAD"/>
    <w:rsid w:val="004D48AF"/>
    <w:rsid w:val="004D6773"/>
    <w:rsid w:val="004D7762"/>
    <w:rsid w:val="004D7BE0"/>
    <w:rsid w:val="004D7EBD"/>
    <w:rsid w:val="004E0E4B"/>
    <w:rsid w:val="004E2680"/>
    <w:rsid w:val="004E28F9"/>
    <w:rsid w:val="004E2A0D"/>
    <w:rsid w:val="004E2FFB"/>
    <w:rsid w:val="004E3376"/>
    <w:rsid w:val="004E381B"/>
    <w:rsid w:val="004E429C"/>
    <w:rsid w:val="004E462E"/>
    <w:rsid w:val="004E5108"/>
    <w:rsid w:val="004E5593"/>
    <w:rsid w:val="004E56DC"/>
    <w:rsid w:val="004E60CC"/>
    <w:rsid w:val="004E6181"/>
    <w:rsid w:val="004E6556"/>
    <w:rsid w:val="004E76F4"/>
    <w:rsid w:val="004E7A83"/>
    <w:rsid w:val="004F0210"/>
    <w:rsid w:val="004F0269"/>
    <w:rsid w:val="004F045F"/>
    <w:rsid w:val="004F087A"/>
    <w:rsid w:val="004F0B4E"/>
    <w:rsid w:val="004F0B6C"/>
    <w:rsid w:val="004F1037"/>
    <w:rsid w:val="004F149C"/>
    <w:rsid w:val="004F18A9"/>
    <w:rsid w:val="004F18C7"/>
    <w:rsid w:val="004F1E1D"/>
    <w:rsid w:val="004F2078"/>
    <w:rsid w:val="004F25BF"/>
    <w:rsid w:val="004F288E"/>
    <w:rsid w:val="004F2E44"/>
    <w:rsid w:val="004F3AA4"/>
    <w:rsid w:val="004F49AF"/>
    <w:rsid w:val="004F4C40"/>
    <w:rsid w:val="004F4DA3"/>
    <w:rsid w:val="004F5DD8"/>
    <w:rsid w:val="004F6827"/>
    <w:rsid w:val="004F7343"/>
    <w:rsid w:val="004F7543"/>
    <w:rsid w:val="005002AA"/>
    <w:rsid w:val="005003C6"/>
    <w:rsid w:val="00501993"/>
    <w:rsid w:val="00502031"/>
    <w:rsid w:val="00502710"/>
    <w:rsid w:val="00502B4C"/>
    <w:rsid w:val="00502FD4"/>
    <w:rsid w:val="005037BE"/>
    <w:rsid w:val="0050419B"/>
    <w:rsid w:val="005041C9"/>
    <w:rsid w:val="005058F8"/>
    <w:rsid w:val="005062A6"/>
    <w:rsid w:val="00506557"/>
    <w:rsid w:val="0050673F"/>
    <w:rsid w:val="0050677A"/>
    <w:rsid w:val="0050700A"/>
    <w:rsid w:val="00507B2E"/>
    <w:rsid w:val="005108D8"/>
    <w:rsid w:val="00511360"/>
    <w:rsid w:val="00511381"/>
    <w:rsid w:val="005116F9"/>
    <w:rsid w:val="00512AD5"/>
    <w:rsid w:val="00512F31"/>
    <w:rsid w:val="005143C2"/>
    <w:rsid w:val="00514B48"/>
    <w:rsid w:val="005153A7"/>
    <w:rsid w:val="005155E9"/>
    <w:rsid w:val="005173E6"/>
    <w:rsid w:val="00517536"/>
    <w:rsid w:val="00517D02"/>
    <w:rsid w:val="00520A75"/>
    <w:rsid w:val="00520A7E"/>
    <w:rsid w:val="00521312"/>
    <w:rsid w:val="00521699"/>
    <w:rsid w:val="005219CF"/>
    <w:rsid w:val="00522284"/>
    <w:rsid w:val="00523918"/>
    <w:rsid w:val="00523CF7"/>
    <w:rsid w:val="00524471"/>
    <w:rsid w:val="00524849"/>
    <w:rsid w:val="00524939"/>
    <w:rsid w:val="00526671"/>
    <w:rsid w:val="0052724D"/>
    <w:rsid w:val="005275CF"/>
    <w:rsid w:val="0052760F"/>
    <w:rsid w:val="0052795F"/>
    <w:rsid w:val="00527E0C"/>
    <w:rsid w:val="00527F7B"/>
    <w:rsid w:val="00530441"/>
    <w:rsid w:val="005312CE"/>
    <w:rsid w:val="005313D7"/>
    <w:rsid w:val="0053303F"/>
    <w:rsid w:val="005335BE"/>
    <w:rsid w:val="00533A22"/>
    <w:rsid w:val="005344EF"/>
    <w:rsid w:val="00534B59"/>
    <w:rsid w:val="00534DA4"/>
    <w:rsid w:val="00535461"/>
    <w:rsid w:val="00535CCD"/>
    <w:rsid w:val="00535CFD"/>
    <w:rsid w:val="00535D1B"/>
    <w:rsid w:val="00536498"/>
    <w:rsid w:val="00536759"/>
    <w:rsid w:val="00536D88"/>
    <w:rsid w:val="00537631"/>
    <w:rsid w:val="005379F2"/>
    <w:rsid w:val="00537BFF"/>
    <w:rsid w:val="00537C62"/>
    <w:rsid w:val="00537D72"/>
    <w:rsid w:val="00540D6C"/>
    <w:rsid w:val="00541414"/>
    <w:rsid w:val="005418DB"/>
    <w:rsid w:val="00541A2A"/>
    <w:rsid w:val="0054219C"/>
    <w:rsid w:val="005427B9"/>
    <w:rsid w:val="005432F3"/>
    <w:rsid w:val="00545202"/>
    <w:rsid w:val="0054525A"/>
    <w:rsid w:val="005455A1"/>
    <w:rsid w:val="005457F8"/>
    <w:rsid w:val="00545999"/>
    <w:rsid w:val="00546430"/>
    <w:rsid w:val="00546970"/>
    <w:rsid w:val="005469E4"/>
    <w:rsid w:val="00547FF7"/>
    <w:rsid w:val="005503B9"/>
    <w:rsid w:val="005523B8"/>
    <w:rsid w:val="00552C75"/>
    <w:rsid w:val="00553827"/>
    <w:rsid w:val="00554219"/>
    <w:rsid w:val="00554448"/>
    <w:rsid w:val="005544F7"/>
    <w:rsid w:val="005548DD"/>
    <w:rsid w:val="00554E19"/>
    <w:rsid w:val="0055657D"/>
    <w:rsid w:val="00556E8A"/>
    <w:rsid w:val="0056121F"/>
    <w:rsid w:val="005612EE"/>
    <w:rsid w:val="00561B23"/>
    <w:rsid w:val="00562155"/>
    <w:rsid w:val="005622C5"/>
    <w:rsid w:val="00563265"/>
    <w:rsid w:val="00564356"/>
    <w:rsid w:val="005649F0"/>
    <w:rsid w:val="00564EC5"/>
    <w:rsid w:val="00566195"/>
    <w:rsid w:val="005678DC"/>
    <w:rsid w:val="00567C01"/>
    <w:rsid w:val="005709D0"/>
    <w:rsid w:val="00570D26"/>
    <w:rsid w:val="00571CA4"/>
    <w:rsid w:val="00571DBB"/>
    <w:rsid w:val="00571FC4"/>
    <w:rsid w:val="0057201A"/>
    <w:rsid w:val="00572457"/>
    <w:rsid w:val="00572505"/>
    <w:rsid w:val="005733A2"/>
    <w:rsid w:val="00573C68"/>
    <w:rsid w:val="00573E85"/>
    <w:rsid w:val="0057578F"/>
    <w:rsid w:val="00575DA9"/>
    <w:rsid w:val="005762D7"/>
    <w:rsid w:val="00576589"/>
    <w:rsid w:val="005774F5"/>
    <w:rsid w:val="005821D7"/>
    <w:rsid w:val="00582809"/>
    <w:rsid w:val="005834A7"/>
    <w:rsid w:val="00583A10"/>
    <w:rsid w:val="0058405E"/>
    <w:rsid w:val="00584AA3"/>
    <w:rsid w:val="00587874"/>
    <w:rsid w:val="0058798C"/>
    <w:rsid w:val="00587BD2"/>
    <w:rsid w:val="00587CF3"/>
    <w:rsid w:val="005900FA"/>
    <w:rsid w:val="005904F2"/>
    <w:rsid w:val="005919A6"/>
    <w:rsid w:val="005923F7"/>
    <w:rsid w:val="0059344B"/>
    <w:rsid w:val="005935A4"/>
    <w:rsid w:val="005948C2"/>
    <w:rsid w:val="00594B10"/>
    <w:rsid w:val="00594B5F"/>
    <w:rsid w:val="00594ED9"/>
    <w:rsid w:val="00595DCA"/>
    <w:rsid w:val="00596BF4"/>
    <w:rsid w:val="0059705B"/>
    <w:rsid w:val="00597196"/>
    <w:rsid w:val="0059779B"/>
    <w:rsid w:val="005A02C4"/>
    <w:rsid w:val="005A0FF9"/>
    <w:rsid w:val="005A209A"/>
    <w:rsid w:val="005A231F"/>
    <w:rsid w:val="005A2378"/>
    <w:rsid w:val="005A2C84"/>
    <w:rsid w:val="005A32F7"/>
    <w:rsid w:val="005A37CE"/>
    <w:rsid w:val="005A387A"/>
    <w:rsid w:val="005A4460"/>
    <w:rsid w:val="005A4C5A"/>
    <w:rsid w:val="005A53A6"/>
    <w:rsid w:val="005A5E01"/>
    <w:rsid w:val="005A5EDA"/>
    <w:rsid w:val="005A662D"/>
    <w:rsid w:val="005A6B5C"/>
    <w:rsid w:val="005A6CFA"/>
    <w:rsid w:val="005A6DCB"/>
    <w:rsid w:val="005A7BF9"/>
    <w:rsid w:val="005B0A0E"/>
    <w:rsid w:val="005B0F28"/>
    <w:rsid w:val="005B0F60"/>
    <w:rsid w:val="005B1409"/>
    <w:rsid w:val="005B1F66"/>
    <w:rsid w:val="005B20C9"/>
    <w:rsid w:val="005B287A"/>
    <w:rsid w:val="005B2C95"/>
    <w:rsid w:val="005B35D7"/>
    <w:rsid w:val="005B392A"/>
    <w:rsid w:val="005B3AA3"/>
    <w:rsid w:val="005B3E67"/>
    <w:rsid w:val="005B51D0"/>
    <w:rsid w:val="005B5E3E"/>
    <w:rsid w:val="005B60D7"/>
    <w:rsid w:val="005B666D"/>
    <w:rsid w:val="005B6723"/>
    <w:rsid w:val="005B6EC8"/>
    <w:rsid w:val="005B6F83"/>
    <w:rsid w:val="005B7823"/>
    <w:rsid w:val="005B7AF0"/>
    <w:rsid w:val="005B7E8D"/>
    <w:rsid w:val="005C1FB0"/>
    <w:rsid w:val="005C3BA2"/>
    <w:rsid w:val="005C3D76"/>
    <w:rsid w:val="005C434B"/>
    <w:rsid w:val="005C4446"/>
    <w:rsid w:val="005C4757"/>
    <w:rsid w:val="005C6E2F"/>
    <w:rsid w:val="005C74FB"/>
    <w:rsid w:val="005C79A8"/>
    <w:rsid w:val="005D0CEA"/>
    <w:rsid w:val="005D1602"/>
    <w:rsid w:val="005D1C40"/>
    <w:rsid w:val="005D3AE8"/>
    <w:rsid w:val="005D4347"/>
    <w:rsid w:val="005D4DB6"/>
    <w:rsid w:val="005D59D8"/>
    <w:rsid w:val="005D675B"/>
    <w:rsid w:val="005D6ED8"/>
    <w:rsid w:val="005D72FE"/>
    <w:rsid w:val="005D769D"/>
    <w:rsid w:val="005E0C60"/>
    <w:rsid w:val="005E11EA"/>
    <w:rsid w:val="005E240D"/>
    <w:rsid w:val="005E257A"/>
    <w:rsid w:val="005E377F"/>
    <w:rsid w:val="005E385F"/>
    <w:rsid w:val="005E3C48"/>
    <w:rsid w:val="005E4B1C"/>
    <w:rsid w:val="005E5467"/>
    <w:rsid w:val="005E55B2"/>
    <w:rsid w:val="005E57CB"/>
    <w:rsid w:val="005E5B81"/>
    <w:rsid w:val="005E62BA"/>
    <w:rsid w:val="005E653B"/>
    <w:rsid w:val="005E682E"/>
    <w:rsid w:val="005E7051"/>
    <w:rsid w:val="005E7468"/>
    <w:rsid w:val="005E78AD"/>
    <w:rsid w:val="005F11FE"/>
    <w:rsid w:val="005F176F"/>
    <w:rsid w:val="005F2B29"/>
    <w:rsid w:val="005F2CB1"/>
    <w:rsid w:val="005F2DDC"/>
    <w:rsid w:val="005F3025"/>
    <w:rsid w:val="005F4785"/>
    <w:rsid w:val="005F518E"/>
    <w:rsid w:val="005F618C"/>
    <w:rsid w:val="005F632C"/>
    <w:rsid w:val="005F6C3C"/>
    <w:rsid w:val="005F70BD"/>
    <w:rsid w:val="005F717F"/>
    <w:rsid w:val="005F7FDA"/>
    <w:rsid w:val="00600AEB"/>
    <w:rsid w:val="0060128D"/>
    <w:rsid w:val="00601520"/>
    <w:rsid w:val="006018F4"/>
    <w:rsid w:val="006022AE"/>
    <w:rsid w:val="006023CE"/>
    <w:rsid w:val="0060283C"/>
    <w:rsid w:val="00602C9F"/>
    <w:rsid w:val="0060313F"/>
    <w:rsid w:val="00603C25"/>
    <w:rsid w:val="006049B0"/>
    <w:rsid w:val="00604C48"/>
    <w:rsid w:val="00604CF5"/>
    <w:rsid w:val="00604F14"/>
    <w:rsid w:val="0060502B"/>
    <w:rsid w:val="00606E78"/>
    <w:rsid w:val="00607B27"/>
    <w:rsid w:val="00607E14"/>
    <w:rsid w:val="006102E1"/>
    <w:rsid w:val="00610CE3"/>
    <w:rsid w:val="006113DC"/>
    <w:rsid w:val="00611B83"/>
    <w:rsid w:val="00612663"/>
    <w:rsid w:val="00613257"/>
    <w:rsid w:val="00614150"/>
    <w:rsid w:val="0061438F"/>
    <w:rsid w:val="00614685"/>
    <w:rsid w:val="006148BB"/>
    <w:rsid w:val="00614E32"/>
    <w:rsid w:val="00615001"/>
    <w:rsid w:val="006166EC"/>
    <w:rsid w:val="00616BBC"/>
    <w:rsid w:val="00617980"/>
    <w:rsid w:val="00617F1D"/>
    <w:rsid w:val="006207CF"/>
    <w:rsid w:val="006209E0"/>
    <w:rsid w:val="00620A71"/>
    <w:rsid w:val="00620AC3"/>
    <w:rsid w:val="00620D80"/>
    <w:rsid w:val="006210F7"/>
    <w:rsid w:val="00621444"/>
    <w:rsid w:val="00622775"/>
    <w:rsid w:val="00622C27"/>
    <w:rsid w:val="00622EF4"/>
    <w:rsid w:val="00622F12"/>
    <w:rsid w:val="006234A6"/>
    <w:rsid w:val="006235DF"/>
    <w:rsid w:val="00623D1B"/>
    <w:rsid w:val="006242F0"/>
    <w:rsid w:val="00624A18"/>
    <w:rsid w:val="00624A69"/>
    <w:rsid w:val="0062563C"/>
    <w:rsid w:val="0062590C"/>
    <w:rsid w:val="006264EF"/>
    <w:rsid w:val="00627B1D"/>
    <w:rsid w:val="00630001"/>
    <w:rsid w:val="00630CDF"/>
    <w:rsid w:val="00630F48"/>
    <w:rsid w:val="006311B3"/>
    <w:rsid w:val="00631372"/>
    <w:rsid w:val="0063141A"/>
    <w:rsid w:val="00631918"/>
    <w:rsid w:val="00631B9B"/>
    <w:rsid w:val="0063284C"/>
    <w:rsid w:val="00632DD6"/>
    <w:rsid w:val="00632E5A"/>
    <w:rsid w:val="006341C3"/>
    <w:rsid w:val="006346CA"/>
    <w:rsid w:val="00634D63"/>
    <w:rsid w:val="00634D7E"/>
    <w:rsid w:val="00635F58"/>
    <w:rsid w:val="00636183"/>
    <w:rsid w:val="00636398"/>
    <w:rsid w:val="006366FE"/>
    <w:rsid w:val="006368D3"/>
    <w:rsid w:val="00636BE0"/>
    <w:rsid w:val="00636EA5"/>
    <w:rsid w:val="0063743D"/>
    <w:rsid w:val="006377EC"/>
    <w:rsid w:val="00637C8D"/>
    <w:rsid w:val="006414C8"/>
    <w:rsid w:val="0064151F"/>
    <w:rsid w:val="00641533"/>
    <w:rsid w:val="006416AB"/>
    <w:rsid w:val="006417CB"/>
    <w:rsid w:val="0064193A"/>
    <w:rsid w:val="0064208D"/>
    <w:rsid w:val="006429E9"/>
    <w:rsid w:val="00642AE8"/>
    <w:rsid w:val="00642C5A"/>
    <w:rsid w:val="00643475"/>
    <w:rsid w:val="006435B6"/>
    <w:rsid w:val="0064396A"/>
    <w:rsid w:val="006442B4"/>
    <w:rsid w:val="00644774"/>
    <w:rsid w:val="00645392"/>
    <w:rsid w:val="0064569A"/>
    <w:rsid w:val="006459CC"/>
    <w:rsid w:val="00645E71"/>
    <w:rsid w:val="0064600A"/>
    <w:rsid w:val="0064624E"/>
    <w:rsid w:val="006476C7"/>
    <w:rsid w:val="00647E98"/>
    <w:rsid w:val="00650168"/>
    <w:rsid w:val="006508DB"/>
    <w:rsid w:val="00650AB9"/>
    <w:rsid w:val="006516A8"/>
    <w:rsid w:val="00651B59"/>
    <w:rsid w:val="00653B27"/>
    <w:rsid w:val="0065453B"/>
    <w:rsid w:val="006545E7"/>
    <w:rsid w:val="00654CDE"/>
    <w:rsid w:val="00655733"/>
    <w:rsid w:val="00655825"/>
    <w:rsid w:val="00655868"/>
    <w:rsid w:val="00655ACD"/>
    <w:rsid w:val="00655F99"/>
    <w:rsid w:val="0065649A"/>
    <w:rsid w:val="00656779"/>
    <w:rsid w:val="00656A92"/>
    <w:rsid w:val="00656D99"/>
    <w:rsid w:val="00656DDE"/>
    <w:rsid w:val="0065775C"/>
    <w:rsid w:val="00657AD3"/>
    <w:rsid w:val="0066011D"/>
    <w:rsid w:val="006605B2"/>
    <w:rsid w:val="006607C0"/>
    <w:rsid w:val="00660FE7"/>
    <w:rsid w:val="006613A6"/>
    <w:rsid w:val="00661D24"/>
    <w:rsid w:val="006622FB"/>
    <w:rsid w:val="006627A2"/>
    <w:rsid w:val="006627D5"/>
    <w:rsid w:val="00662FF6"/>
    <w:rsid w:val="006634E6"/>
    <w:rsid w:val="00665075"/>
    <w:rsid w:val="006655EE"/>
    <w:rsid w:val="006656B8"/>
    <w:rsid w:val="00665C42"/>
    <w:rsid w:val="00665DA6"/>
    <w:rsid w:val="00666641"/>
    <w:rsid w:val="00666DEB"/>
    <w:rsid w:val="00667EE7"/>
    <w:rsid w:val="00670286"/>
    <w:rsid w:val="00670922"/>
    <w:rsid w:val="00670936"/>
    <w:rsid w:val="00670BE1"/>
    <w:rsid w:val="00671850"/>
    <w:rsid w:val="00671C32"/>
    <w:rsid w:val="00672094"/>
    <w:rsid w:val="0067218F"/>
    <w:rsid w:val="00673011"/>
    <w:rsid w:val="006738B9"/>
    <w:rsid w:val="00673935"/>
    <w:rsid w:val="00673C35"/>
    <w:rsid w:val="006741F2"/>
    <w:rsid w:val="00674444"/>
    <w:rsid w:val="006748AF"/>
    <w:rsid w:val="00674B61"/>
    <w:rsid w:val="00674CC3"/>
    <w:rsid w:val="00675C72"/>
    <w:rsid w:val="006771F9"/>
    <w:rsid w:val="0067722E"/>
    <w:rsid w:val="006776D7"/>
    <w:rsid w:val="006777E7"/>
    <w:rsid w:val="006778E9"/>
    <w:rsid w:val="006809F1"/>
    <w:rsid w:val="00681003"/>
    <w:rsid w:val="006817C9"/>
    <w:rsid w:val="00681928"/>
    <w:rsid w:val="0068320A"/>
    <w:rsid w:val="00683393"/>
    <w:rsid w:val="00683A64"/>
    <w:rsid w:val="00683ECE"/>
    <w:rsid w:val="00684B4D"/>
    <w:rsid w:val="00684D72"/>
    <w:rsid w:val="0068573C"/>
    <w:rsid w:val="00685EF9"/>
    <w:rsid w:val="00685F0C"/>
    <w:rsid w:val="006866A3"/>
    <w:rsid w:val="006868B0"/>
    <w:rsid w:val="00687102"/>
    <w:rsid w:val="006874FA"/>
    <w:rsid w:val="00690A5A"/>
    <w:rsid w:val="006911CB"/>
    <w:rsid w:val="00691726"/>
    <w:rsid w:val="00692C6C"/>
    <w:rsid w:val="00692CCA"/>
    <w:rsid w:val="00693540"/>
    <w:rsid w:val="006939A5"/>
    <w:rsid w:val="00693DF9"/>
    <w:rsid w:val="006949E5"/>
    <w:rsid w:val="00694F16"/>
    <w:rsid w:val="00695FC2"/>
    <w:rsid w:val="00696229"/>
    <w:rsid w:val="00696470"/>
    <w:rsid w:val="00696949"/>
    <w:rsid w:val="00697052"/>
    <w:rsid w:val="00697599"/>
    <w:rsid w:val="00697D93"/>
    <w:rsid w:val="00697E21"/>
    <w:rsid w:val="006A0B8F"/>
    <w:rsid w:val="006A1589"/>
    <w:rsid w:val="006A173A"/>
    <w:rsid w:val="006A2199"/>
    <w:rsid w:val="006A27FE"/>
    <w:rsid w:val="006A2A05"/>
    <w:rsid w:val="006A30BE"/>
    <w:rsid w:val="006A33A2"/>
    <w:rsid w:val="006A44B7"/>
    <w:rsid w:val="006A46FB"/>
    <w:rsid w:val="006A5537"/>
    <w:rsid w:val="006A5E28"/>
    <w:rsid w:val="006A5E63"/>
    <w:rsid w:val="006A62A7"/>
    <w:rsid w:val="006A697B"/>
    <w:rsid w:val="006A6BD7"/>
    <w:rsid w:val="006A6C91"/>
    <w:rsid w:val="006A7AFF"/>
    <w:rsid w:val="006A7BB0"/>
    <w:rsid w:val="006A7E68"/>
    <w:rsid w:val="006B0871"/>
    <w:rsid w:val="006B1816"/>
    <w:rsid w:val="006B2099"/>
    <w:rsid w:val="006B2ECA"/>
    <w:rsid w:val="006B3115"/>
    <w:rsid w:val="006B374E"/>
    <w:rsid w:val="006B3C8D"/>
    <w:rsid w:val="006B3D11"/>
    <w:rsid w:val="006B50CF"/>
    <w:rsid w:val="006B5135"/>
    <w:rsid w:val="006B5AB5"/>
    <w:rsid w:val="006B5C7F"/>
    <w:rsid w:val="006B5E50"/>
    <w:rsid w:val="006B6153"/>
    <w:rsid w:val="006B71CB"/>
    <w:rsid w:val="006B721D"/>
    <w:rsid w:val="006B7832"/>
    <w:rsid w:val="006B7B61"/>
    <w:rsid w:val="006C030D"/>
    <w:rsid w:val="006C03B8"/>
    <w:rsid w:val="006C085E"/>
    <w:rsid w:val="006C0AC7"/>
    <w:rsid w:val="006C0E9B"/>
    <w:rsid w:val="006C14B4"/>
    <w:rsid w:val="006C187A"/>
    <w:rsid w:val="006C1F9E"/>
    <w:rsid w:val="006C26F8"/>
    <w:rsid w:val="006C27EB"/>
    <w:rsid w:val="006C3089"/>
    <w:rsid w:val="006C30FD"/>
    <w:rsid w:val="006C3311"/>
    <w:rsid w:val="006C343C"/>
    <w:rsid w:val="006C3B79"/>
    <w:rsid w:val="006C3F47"/>
    <w:rsid w:val="006C5EC9"/>
    <w:rsid w:val="006C6059"/>
    <w:rsid w:val="006C61F0"/>
    <w:rsid w:val="006C68A3"/>
    <w:rsid w:val="006C701B"/>
    <w:rsid w:val="006C718B"/>
    <w:rsid w:val="006C7522"/>
    <w:rsid w:val="006C7DF8"/>
    <w:rsid w:val="006D0354"/>
    <w:rsid w:val="006D0BDF"/>
    <w:rsid w:val="006D1332"/>
    <w:rsid w:val="006D1447"/>
    <w:rsid w:val="006D165F"/>
    <w:rsid w:val="006D2B8B"/>
    <w:rsid w:val="006D2E22"/>
    <w:rsid w:val="006D3FB7"/>
    <w:rsid w:val="006D45A4"/>
    <w:rsid w:val="006D514D"/>
    <w:rsid w:val="006D539E"/>
    <w:rsid w:val="006D5A23"/>
    <w:rsid w:val="006D6105"/>
    <w:rsid w:val="006D6F08"/>
    <w:rsid w:val="006D7429"/>
    <w:rsid w:val="006D7731"/>
    <w:rsid w:val="006D7ECF"/>
    <w:rsid w:val="006E051E"/>
    <w:rsid w:val="006E062C"/>
    <w:rsid w:val="006E0A0A"/>
    <w:rsid w:val="006E11E9"/>
    <w:rsid w:val="006E1BC3"/>
    <w:rsid w:val="006E1C82"/>
    <w:rsid w:val="006E23D0"/>
    <w:rsid w:val="006E259E"/>
    <w:rsid w:val="006E28B7"/>
    <w:rsid w:val="006E2A9B"/>
    <w:rsid w:val="006E3247"/>
    <w:rsid w:val="006E3310"/>
    <w:rsid w:val="006E3633"/>
    <w:rsid w:val="006E4E39"/>
    <w:rsid w:val="006E518F"/>
    <w:rsid w:val="006E565E"/>
    <w:rsid w:val="006E673D"/>
    <w:rsid w:val="006E686A"/>
    <w:rsid w:val="006E68AF"/>
    <w:rsid w:val="006E6D32"/>
    <w:rsid w:val="006E6E05"/>
    <w:rsid w:val="006E7D3B"/>
    <w:rsid w:val="006F00D0"/>
    <w:rsid w:val="006F15BD"/>
    <w:rsid w:val="006F1B70"/>
    <w:rsid w:val="006F1E5B"/>
    <w:rsid w:val="006F2704"/>
    <w:rsid w:val="006F2EC8"/>
    <w:rsid w:val="006F341D"/>
    <w:rsid w:val="006F3867"/>
    <w:rsid w:val="006F3A78"/>
    <w:rsid w:val="006F3CDE"/>
    <w:rsid w:val="006F563A"/>
    <w:rsid w:val="006F569B"/>
    <w:rsid w:val="006F58D4"/>
    <w:rsid w:val="006F6582"/>
    <w:rsid w:val="006F6901"/>
    <w:rsid w:val="006F7BC5"/>
    <w:rsid w:val="007003AB"/>
    <w:rsid w:val="00700501"/>
    <w:rsid w:val="00700574"/>
    <w:rsid w:val="0070067F"/>
    <w:rsid w:val="007010C0"/>
    <w:rsid w:val="007010FF"/>
    <w:rsid w:val="0070201D"/>
    <w:rsid w:val="00702096"/>
    <w:rsid w:val="007023AC"/>
    <w:rsid w:val="00702480"/>
    <w:rsid w:val="0070262B"/>
    <w:rsid w:val="00703416"/>
    <w:rsid w:val="0070346E"/>
    <w:rsid w:val="00703D3A"/>
    <w:rsid w:val="00704CF9"/>
    <w:rsid w:val="00704EDB"/>
    <w:rsid w:val="00705C77"/>
    <w:rsid w:val="00706101"/>
    <w:rsid w:val="00707072"/>
    <w:rsid w:val="007072AD"/>
    <w:rsid w:val="00707B8C"/>
    <w:rsid w:val="00707D61"/>
    <w:rsid w:val="00710898"/>
    <w:rsid w:val="00710C7D"/>
    <w:rsid w:val="007116A4"/>
    <w:rsid w:val="00711AB8"/>
    <w:rsid w:val="00712287"/>
    <w:rsid w:val="00712321"/>
    <w:rsid w:val="00712772"/>
    <w:rsid w:val="007132F1"/>
    <w:rsid w:val="00713AF6"/>
    <w:rsid w:val="00713BE8"/>
    <w:rsid w:val="007148D3"/>
    <w:rsid w:val="0071511F"/>
    <w:rsid w:val="00715412"/>
    <w:rsid w:val="00715508"/>
    <w:rsid w:val="00715B9A"/>
    <w:rsid w:val="00715C4F"/>
    <w:rsid w:val="00716693"/>
    <w:rsid w:val="00716D80"/>
    <w:rsid w:val="00717472"/>
    <w:rsid w:val="00722266"/>
    <w:rsid w:val="0072304C"/>
    <w:rsid w:val="0072405E"/>
    <w:rsid w:val="00725014"/>
    <w:rsid w:val="007251E7"/>
    <w:rsid w:val="007252F4"/>
    <w:rsid w:val="007256BD"/>
    <w:rsid w:val="007257D0"/>
    <w:rsid w:val="0072586F"/>
    <w:rsid w:val="00725D8D"/>
    <w:rsid w:val="00726A8A"/>
    <w:rsid w:val="00726EA6"/>
    <w:rsid w:val="00727208"/>
    <w:rsid w:val="00727680"/>
    <w:rsid w:val="00730552"/>
    <w:rsid w:val="00731092"/>
    <w:rsid w:val="00732B4E"/>
    <w:rsid w:val="00732F42"/>
    <w:rsid w:val="007332C2"/>
    <w:rsid w:val="007338B3"/>
    <w:rsid w:val="0073453E"/>
    <w:rsid w:val="007348B1"/>
    <w:rsid w:val="00734E29"/>
    <w:rsid w:val="007352A0"/>
    <w:rsid w:val="00735A32"/>
    <w:rsid w:val="007362A6"/>
    <w:rsid w:val="0073685C"/>
    <w:rsid w:val="00736D7D"/>
    <w:rsid w:val="007370D2"/>
    <w:rsid w:val="00737260"/>
    <w:rsid w:val="00740E58"/>
    <w:rsid w:val="00740E6D"/>
    <w:rsid w:val="007421E2"/>
    <w:rsid w:val="007425D4"/>
    <w:rsid w:val="00742C3F"/>
    <w:rsid w:val="00743041"/>
    <w:rsid w:val="00743F9B"/>
    <w:rsid w:val="007443FB"/>
    <w:rsid w:val="007445A0"/>
    <w:rsid w:val="0074524B"/>
    <w:rsid w:val="0074536E"/>
    <w:rsid w:val="00745737"/>
    <w:rsid w:val="00746BE5"/>
    <w:rsid w:val="00746C9D"/>
    <w:rsid w:val="007479CB"/>
    <w:rsid w:val="00747D44"/>
    <w:rsid w:val="00747D8B"/>
    <w:rsid w:val="00747F40"/>
    <w:rsid w:val="007506B5"/>
    <w:rsid w:val="00751228"/>
    <w:rsid w:val="007513CF"/>
    <w:rsid w:val="00752407"/>
    <w:rsid w:val="00752FB9"/>
    <w:rsid w:val="00753A7F"/>
    <w:rsid w:val="00753D70"/>
    <w:rsid w:val="007541F0"/>
    <w:rsid w:val="00754867"/>
    <w:rsid w:val="00754BC6"/>
    <w:rsid w:val="00754D76"/>
    <w:rsid w:val="007554A7"/>
    <w:rsid w:val="00755E39"/>
    <w:rsid w:val="00756064"/>
    <w:rsid w:val="00756408"/>
    <w:rsid w:val="007571E1"/>
    <w:rsid w:val="00757A16"/>
    <w:rsid w:val="00757C92"/>
    <w:rsid w:val="007604B2"/>
    <w:rsid w:val="007610D9"/>
    <w:rsid w:val="007613EB"/>
    <w:rsid w:val="00761A06"/>
    <w:rsid w:val="00762686"/>
    <w:rsid w:val="007642BD"/>
    <w:rsid w:val="007645E8"/>
    <w:rsid w:val="007647DD"/>
    <w:rsid w:val="00764A35"/>
    <w:rsid w:val="00764E62"/>
    <w:rsid w:val="00765281"/>
    <w:rsid w:val="00766BAD"/>
    <w:rsid w:val="00767390"/>
    <w:rsid w:val="00770357"/>
    <w:rsid w:val="00770E09"/>
    <w:rsid w:val="00771271"/>
    <w:rsid w:val="007717DA"/>
    <w:rsid w:val="00771AC3"/>
    <w:rsid w:val="007720B1"/>
    <w:rsid w:val="007728A0"/>
    <w:rsid w:val="007729A2"/>
    <w:rsid w:val="00772C7B"/>
    <w:rsid w:val="00772FD7"/>
    <w:rsid w:val="00773A12"/>
    <w:rsid w:val="00773EF4"/>
    <w:rsid w:val="00775335"/>
    <w:rsid w:val="007754E4"/>
    <w:rsid w:val="00775519"/>
    <w:rsid w:val="007755F2"/>
    <w:rsid w:val="0077656F"/>
    <w:rsid w:val="00776605"/>
    <w:rsid w:val="00776971"/>
    <w:rsid w:val="00776F20"/>
    <w:rsid w:val="00777F25"/>
    <w:rsid w:val="00780A80"/>
    <w:rsid w:val="007815D0"/>
    <w:rsid w:val="0078177E"/>
    <w:rsid w:val="00781CBC"/>
    <w:rsid w:val="00782863"/>
    <w:rsid w:val="007828F9"/>
    <w:rsid w:val="00782E9E"/>
    <w:rsid w:val="0078304C"/>
    <w:rsid w:val="00783673"/>
    <w:rsid w:val="00783F39"/>
    <w:rsid w:val="00784149"/>
    <w:rsid w:val="00784ACB"/>
    <w:rsid w:val="0078543A"/>
    <w:rsid w:val="00785490"/>
    <w:rsid w:val="00786731"/>
    <w:rsid w:val="007874FD"/>
    <w:rsid w:val="007876B1"/>
    <w:rsid w:val="007917CD"/>
    <w:rsid w:val="007925EA"/>
    <w:rsid w:val="007934FB"/>
    <w:rsid w:val="007936BF"/>
    <w:rsid w:val="00793943"/>
    <w:rsid w:val="00793CD8"/>
    <w:rsid w:val="007944BB"/>
    <w:rsid w:val="00795091"/>
    <w:rsid w:val="00795544"/>
    <w:rsid w:val="00795C92"/>
    <w:rsid w:val="0079613D"/>
    <w:rsid w:val="00796231"/>
    <w:rsid w:val="00796553"/>
    <w:rsid w:val="00796D24"/>
    <w:rsid w:val="007A0426"/>
    <w:rsid w:val="007A078B"/>
    <w:rsid w:val="007A0AA8"/>
    <w:rsid w:val="007A0BAC"/>
    <w:rsid w:val="007A16AD"/>
    <w:rsid w:val="007A1CB3"/>
    <w:rsid w:val="007A1CFB"/>
    <w:rsid w:val="007A1D46"/>
    <w:rsid w:val="007A212A"/>
    <w:rsid w:val="007A2144"/>
    <w:rsid w:val="007A21A6"/>
    <w:rsid w:val="007A288B"/>
    <w:rsid w:val="007A306F"/>
    <w:rsid w:val="007A330F"/>
    <w:rsid w:val="007A3615"/>
    <w:rsid w:val="007A39C9"/>
    <w:rsid w:val="007A43A6"/>
    <w:rsid w:val="007A5230"/>
    <w:rsid w:val="007A58A6"/>
    <w:rsid w:val="007A6C19"/>
    <w:rsid w:val="007A6E33"/>
    <w:rsid w:val="007A6EF6"/>
    <w:rsid w:val="007A76CB"/>
    <w:rsid w:val="007A7E73"/>
    <w:rsid w:val="007B006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9B"/>
    <w:rsid w:val="007C0CB1"/>
    <w:rsid w:val="007C0FD4"/>
    <w:rsid w:val="007C1429"/>
    <w:rsid w:val="007C1D11"/>
    <w:rsid w:val="007C206B"/>
    <w:rsid w:val="007C25F9"/>
    <w:rsid w:val="007C26C3"/>
    <w:rsid w:val="007C2950"/>
    <w:rsid w:val="007C2E66"/>
    <w:rsid w:val="007C33A9"/>
    <w:rsid w:val="007C3D18"/>
    <w:rsid w:val="007C3D72"/>
    <w:rsid w:val="007C48D7"/>
    <w:rsid w:val="007C4B94"/>
    <w:rsid w:val="007C5796"/>
    <w:rsid w:val="007C60BF"/>
    <w:rsid w:val="007C631D"/>
    <w:rsid w:val="007C6A07"/>
    <w:rsid w:val="007C6A60"/>
    <w:rsid w:val="007C729E"/>
    <w:rsid w:val="007C75A1"/>
    <w:rsid w:val="007C77A5"/>
    <w:rsid w:val="007C78A6"/>
    <w:rsid w:val="007C7981"/>
    <w:rsid w:val="007D0100"/>
    <w:rsid w:val="007D0117"/>
    <w:rsid w:val="007D04D1"/>
    <w:rsid w:val="007D04E5"/>
    <w:rsid w:val="007D05DB"/>
    <w:rsid w:val="007D2570"/>
    <w:rsid w:val="007D25C2"/>
    <w:rsid w:val="007D302A"/>
    <w:rsid w:val="007D3277"/>
    <w:rsid w:val="007D3634"/>
    <w:rsid w:val="007D3A3D"/>
    <w:rsid w:val="007D3B1E"/>
    <w:rsid w:val="007D4992"/>
    <w:rsid w:val="007D5901"/>
    <w:rsid w:val="007D5BDF"/>
    <w:rsid w:val="007D5E05"/>
    <w:rsid w:val="007D5E37"/>
    <w:rsid w:val="007D65B8"/>
    <w:rsid w:val="007D7526"/>
    <w:rsid w:val="007D7866"/>
    <w:rsid w:val="007D7A3F"/>
    <w:rsid w:val="007D7D5D"/>
    <w:rsid w:val="007D7E8B"/>
    <w:rsid w:val="007E1502"/>
    <w:rsid w:val="007E1528"/>
    <w:rsid w:val="007E2464"/>
    <w:rsid w:val="007E2AE7"/>
    <w:rsid w:val="007E30F7"/>
    <w:rsid w:val="007E3529"/>
    <w:rsid w:val="007E3DEE"/>
    <w:rsid w:val="007E4064"/>
    <w:rsid w:val="007E4470"/>
    <w:rsid w:val="007E4610"/>
    <w:rsid w:val="007E46CC"/>
    <w:rsid w:val="007E4715"/>
    <w:rsid w:val="007E4C45"/>
    <w:rsid w:val="007E5006"/>
    <w:rsid w:val="007E505B"/>
    <w:rsid w:val="007E5163"/>
    <w:rsid w:val="007E5263"/>
    <w:rsid w:val="007E5943"/>
    <w:rsid w:val="007E5B22"/>
    <w:rsid w:val="007E65DD"/>
    <w:rsid w:val="007E6FD9"/>
    <w:rsid w:val="007E7091"/>
    <w:rsid w:val="007F0A8C"/>
    <w:rsid w:val="007F11E4"/>
    <w:rsid w:val="007F14A3"/>
    <w:rsid w:val="007F1DD3"/>
    <w:rsid w:val="007F23B4"/>
    <w:rsid w:val="007F249D"/>
    <w:rsid w:val="007F290F"/>
    <w:rsid w:val="007F319B"/>
    <w:rsid w:val="007F3EDF"/>
    <w:rsid w:val="007F46E5"/>
    <w:rsid w:val="007F46F4"/>
    <w:rsid w:val="007F471B"/>
    <w:rsid w:val="007F4A00"/>
    <w:rsid w:val="007F4C9B"/>
    <w:rsid w:val="007F5E06"/>
    <w:rsid w:val="007F63EA"/>
    <w:rsid w:val="007F6825"/>
    <w:rsid w:val="007F71B5"/>
    <w:rsid w:val="007F71BA"/>
    <w:rsid w:val="007F7CCD"/>
    <w:rsid w:val="00800706"/>
    <w:rsid w:val="00800EEB"/>
    <w:rsid w:val="008018A7"/>
    <w:rsid w:val="008019FD"/>
    <w:rsid w:val="008033DF"/>
    <w:rsid w:val="00803D93"/>
    <w:rsid w:val="00803F3F"/>
    <w:rsid w:val="00803FAE"/>
    <w:rsid w:val="00805BF6"/>
    <w:rsid w:val="0080605F"/>
    <w:rsid w:val="00806268"/>
    <w:rsid w:val="00806B9F"/>
    <w:rsid w:val="008075C7"/>
    <w:rsid w:val="00807786"/>
    <w:rsid w:val="00807921"/>
    <w:rsid w:val="008102C0"/>
    <w:rsid w:val="00810620"/>
    <w:rsid w:val="00811A6C"/>
    <w:rsid w:val="00811FCB"/>
    <w:rsid w:val="00812725"/>
    <w:rsid w:val="00812860"/>
    <w:rsid w:val="00813075"/>
    <w:rsid w:val="008138B1"/>
    <w:rsid w:val="00813A38"/>
    <w:rsid w:val="00813EE1"/>
    <w:rsid w:val="00814A9E"/>
    <w:rsid w:val="008150FE"/>
    <w:rsid w:val="008158D6"/>
    <w:rsid w:val="00815C4D"/>
    <w:rsid w:val="00816196"/>
    <w:rsid w:val="00816422"/>
    <w:rsid w:val="008167C3"/>
    <w:rsid w:val="00816DB6"/>
    <w:rsid w:val="00816E86"/>
    <w:rsid w:val="00817196"/>
    <w:rsid w:val="0081754D"/>
    <w:rsid w:val="008206E4"/>
    <w:rsid w:val="00820944"/>
    <w:rsid w:val="008216C0"/>
    <w:rsid w:val="00822010"/>
    <w:rsid w:val="00822350"/>
    <w:rsid w:val="0082268C"/>
    <w:rsid w:val="008235DB"/>
    <w:rsid w:val="008243B8"/>
    <w:rsid w:val="00824AB4"/>
    <w:rsid w:val="008252F0"/>
    <w:rsid w:val="00825790"/>
    <w:rsid w:val="008257EA"/>
    <w:rsid w:val="00825C42"/>
    <w:rsid w:val="00825D25"/>
    <w:rsid w:val="008277D3"/>
    <w:rsid w:val="00827D6F"/>
    <w:rsid w:val="00830257"/>
    <w:rsid w:val="00831457"/>
    <w:rsid w:val="008316EB"/>
    <w:rsid w:val="00831E3C"/>
    <w:rsid w:val="00831FD9"/>
    <w:rsid w:val="0083332A"/>
    <w:rsid w:val="008338AD"/>
    <w:rsid w:val="00833B3E"/>
    <w:rsid w:val="00833CD3"/>
    <w:rsid w:val="008340BE"/>
    <w:rsid w:val="008343A4"/>
    <w:rsid w:val="008346DF"/>
    <w:rsid w:val="00835023"/>
    <w:rsid w:val="00835171"/>
    <w:rsid w:val="00835A03"/>
    <w:rsid w:val="00835AA4"/>
    <w:rsid w:val="0083625F"/>
    <w:rsid w:val="008370FA"/>
    <w:rsid w:val="008376AC"/>
    <w:rsid w:val="00837C1E"/>
    <w:rsid w:val="00840038"/>
    <w:rsid w:val="008428D9"/>
    <w:rsid w:val="008430AB"/>
    <w:rsid w:val="008430DE"/>
    <w:rsid w:val="008444E8"/>
    <w:rsid w:val="00844928"/>
    <w:rsid w:val="00844E80"/>
    <w:rsid w:val="008460E8"/>
    <w:rsid w:val="00846764"/>
    <w:rsid w:val="00846FE7"/>
    <w:rsid w:val="008473E7"/>
    <w:rsid w:val="00847F79"/>
    <w:rsid w:val="008503A5"/>
    <w:rsid w:val="00852468"/>
    <w:rsid w:val="008527ED"/>
    <w:rsid w:val="00852E1A"/>
    <w:rsid w:val="00853323"/>
    <w:rsid w:val="0085564D"/>
    <w:rsid w:val="00856078"/>
    <w:rsid w:val="00856132"/>
    <w:rsid w:val="00856665"/>
    <w:rsid w:val="00856911"/>
    <w:rsid w:val="00856C76"/>
    <w:rsid w:val="008575C7"/>
    <w:rsid w:val="00857724"/>
    <w:rsid w:val="00860C08"/>
    <w:rsid w:val="00860E2E"/>
    <w:rsid w:val="008610A7"/>
    <w:rsid w:val="00863250"/>
    <w:rsid w:val="00863687"/>
    <w:rsid w:val="00863731"/>
    <w:rsid w:val="00863977"/>
    <w:rsid w:val="00863AFF"/>
    <w:rsid w:val="00864067"/>
    <w:rsid w:val="008650B1"/>
    <w:rsid w:val="00865822"/>
    <w:rsid w:val="00866253"/>
    <w:rsid w:val="00866275"/>
    <w:rsid w:val="00866B45"/>
    <w:rsid w:val="0086734F"/>
    <w:rsid w:val="008677FD"/>
    <w:rsid w:val="008706D4"/>
    <w:rsid w:val="00870D60"/>
    <w:rsid w:val="00870F8A"/>
    <w:rsid w:val="008719A4"/>
    <w:rsid w:val="00871D23"/>
    <w:rsid w:val="008722BF"/>
    <w:rsid w:val="00872599"/>
    <w:rsid w:val="00872827"/>
    <w:rsid w:val="008730A9"/>
    <w:rsid w:val="0087366E"/>
    <w:rsid w:val="00873E8D"/>
    <w:rsid w:val="00874312"/>
    <w:rsid w:val="0087437C"/>
    <w:rsid w:val="00874718"/>
    <w:rsid w:val="008750ED"/>
    <w:rsid w:val="008751A7"/>
    <w:rsid w:val="00875CD7"/>
    <w:rsid w:val="008767C8"/>
    <w:rsid w:val="00876B4D"/>
    <w:rsid w:val="00877309"/>
    <w:rsid w:val="00877358"/>
    <w:rsid w:val="008779AD"/>
    <w:rsid w:val="00877F18"/>
    <w:rsid w:val="00880175"/>
    <w:rsid w:val="008809FC"/>
    <w:rsid w:val="008817CC"/>
    <w:rsid w:val="00881B17"/>
    <w:rsid w:val="00882009"/>
    <w:rsid w:val="00883B93"/>
    <w:rsid w:val="00884D27"/>
    <w:rsid w:val="008850B1"/>
    <w:rsid w:val="00885BE7"/>
    <w:rsid w:val="008860F9"/>
    <w:rsid w:val="008865D5"/>
    <w:rsid w:val="00886F51"/>
    <w:rsid w:val="0088753D"/>
    <w:rsid w:val="008878BF"/>
    <w:rsid w:val="00891818"/>
    <w:rsid w:val="0089202F"/>
    <w:rsid w:val="00892631"/>
    <w:rsid w:val="00894114"/>
    <w:rsid w:val="008941E3"/>
    <w:rsid w:val="008942CF"/>
    <w:rsid w:val="00894469"/>
    <w:rsid w:val="00894898"/>
    <w:rsid w:val="00894A88"/>
    <w:rsid w:val="00895386"/>
    <w:rsid w:val="00896379"/>
    <w:rsid w:val="00896849"/>
    <w:rsid w:val="00896896"/>
    <w:rsid w:val="008973CC"/>
    <w:rsid w:val="0089763D"/>
    <w:rsid w:val="00897AF9"/>
    <w:rsid w:val="008A00C2"/>
    <w:rsid w:val="008A17F5"/>
    <w:rsid w:val="008A1B96"/>
    <w:rsid w:val="008A21FF"/>
    <w:rsid w:val="008A288F"/>
    <w:rsid w:val="008A2CE2"/>
    <w:rsid w:val="008A2F24"/>
    <w:rsid w:val="008A2FED"/>
    <w:rsid w:val="008A30AC"/>
    <w:rsid w:val="008A39E0"/>
    <w:rsid w:val="008A3A45"/>
    <w:rsid w:val="008A3AAD"/>
    <w:rsid w:val="008A4324"/>
    <w:rsid w:val="008A44B8"/>
    <w:rsid w:val="008A51A8"/>
    <w:rsid w:val="008A54C7"/>
    <w:rsid w:val="008A59F8"/>
    <w:rsid w:val="008A5ACE"/>
    <w:rsid w:val="008A5FBC"/>
    <w:rsid w:val="008A6C1E"/>
    <w:rsid w:val="008A75F4"/>
    <w:rsid w:val="008A767C"/>
    <w:rsid w:val="008A77D8"/>
    <w:rsid w:val="008A7AC0"/>
    <w:rsid w:val="008A7EE3"/>
    <w:rsid w:val="008B0483"/>
    <w:rsid w:val="008B049D"/>
    <w:rsid w:val="008B0CEA"/>
    <w:rsid w:val="008B0E05"/>
    <w:rsid w:val="008B0FFA"/>
    <w:rsid w:val="008B120C"/>
    <w:rsid w:val="008B1481"/>
    <w:rsid w:val="008B1F77"/>
    <w:rsid w:val="008B2E24"/>
    <w:rsid w:val="008B51A0"/>
    <w:rsid w:val="008B528A"/>
    <w:rsid w:val="008B5379"/>
    <w:rsid w:val="008B592A"/>
    <w:rsid w:val="008B6112"/>
    <w:rsid w:val="008B61A7"/>
    <w:rsid w:val="008B7B5C"/>
    <w:rsid w:val="008C02EB"/>
    <w:rsid w:val="008C0338"/>
    <w:rsid w:val="008C0997"/>
    <w:rsid w:val="008C0C99"/>
    <w:rsid w:val="008C2017"/>
    <w:rsid w:val="008C23F9"/>
    <w:rsid w:val="008C2843"/>
    <w:rsid w:val="008C3726"/>
    <w:rsid w:val="008C3821"/>
    <w:rsid w:val="008C40DF"/>
    <w:rsid w:val="008C42DF"/>
    <w:rsid w:val="008C4751"/>
    <w:rsid w:val="008C4958"/>
    <w:rsid w:val="008C4BAA"/>
    <w:rsid w:val="008C4C24"/>
    <w:rsid w:val="008C4F49"/>
    <w:rsid w:val="008C56AB"/>
    <w:rsid w:val="008C580F"/>
    <w:rsid w:val="008C5C24"/>
    <w:rsid w:val="008C5E18"/>
    <w:rsid w:val="008C6497"/>
    <w:rsid w:val="008C680F"/>
    <w:rsid w:val="008C6AE8"/>
    <w:rsid w:val="008C6E2D"/>
    <w:rsid w:val="008C6E6E"/>
    <w:rsid w:val="008C6FDE"/>
    <w:rsid w:val="008C7573"/>
    <w:rsid w:val="008D00A5"/>
    <w:rsid w:val="008D0772"/>
    <w:rsid w:val="008D07C4"/>
    <w:rsid w:val="008D1146"/>
    <w:rsid w:val="008D3410"/>
    <w:rsid w:val="008D3439"/>
    <w:rsid w:val="008D34F1"/>
    <w:rsid w:val="008D39D8"/>
    <w:rsid w:val="008D3A10"/>
    <w:rsid w:val="008D3ADA"/>
    <w:rsid w:val="008D3ED4"/>
    <w:rsid w:val="008D3F6F"/>
    <w:rsid w:val="008D4C64"/>
    <w:rsid w:val="008D51F3"/>
    <w:rsid w:val="008D60D7"/>
    <w:rsid w:val="008D626F"/>
    <w:rsid w:val="008D6578"/>
    <w:rsid w:val="008D689C"/>
    <w:rsid w:val="008D6D1A"/>
    <w:rsid w:val="008D6FEA"/>
    <w:rsid w:val="008D73EF"/>
    <w:rsid w:val="008D7438"/>
    <w:rsid w:val="008E065E"/>
    <w:rsid w:val="008E0927"/>
    <w:rsid w:val="008E09DD"/>
    <w:rsid w:val="008E0ACF"/>
    <w:rsid w:val="008E0BB8"/>
    <w:rsid w:val="008E1909"/>
    <w:rsid w:val="008E2C59"/>
    <w:rsid w:val="008E3727"/>
    <w:rsid w:val="008E374C"/>
    <w:rsid w:val="008E3C92"/>
    <w:rsid w:val="008E3EC1"/>
    <w:rsid w:val="008E43CD"/>
    <w:rsid w:val="008E4697"/>
    <w:rsid w:val="008E57D2"/>
    <w:rsid w:val="008E5EE9"/>
    <w:rsid w:val="008E61DB"/>
    <w:rsid w:val="008E704B"/>
    <w:rsid w:val="008F0054"/>
    <w:rsid w:val="008F024C"/>
    <w:rsid w:val="008F0479"/>
    <w:rsid w:val="008F106C"/>
    <w:rsid w:val="008F1EAB"/>
    <w:rsid w:val="008F33DC"/>
    <w:rsid w:val="008F342D"/>
    <w:rsid w:val="008F371D"/>
    <w:rsid w:val="008F477F"/>
    <w:rsid w:val="008F47C7"/>
    <w:rsid w:val="008F55C3"/>
    <w:rsid w:val="008F5C8D"/>
    <w:rsid w:val="008F679F"/>
    <w:rsid w:val="008F7D38"/>
    <w:rsid w:val="00900A54"/>
    <w:rsid w:val="00901FF9"/>
    <w:rsid w:val="00902350"/>
    <w:rsid w:val="009023EC"/>
    <w:rsid w:val="009024B2"/>
    <w:rsid w:val="009030D2"/>
    <w:rsid w:val="0090336B"/>
    <w:rsid w:val="00903D1F"/>
    <w:rsid w:val="0090421B"/>
    <w:rsid w:val="00904731"/>
    <w:rsid w:val="009053AA"/>
    <w:rsid w:val="009058AD"/>
    <w:rsid w:val="00905FD2"/>
    <w:rsid w:val="00906686"/>
    <w:rsid w:val="00906939"/>
    <w:rsid w:val="00907338"/>
    <w:rsid w:val="00907A94"/>
    <w:rsid w:val="009104B0"/>
    <w:rsid w:val="0091057F"/>
    <w:rsid w:val="009109FE"/>
    <w:rsid w:val="00910B7D"/>
    <w:rsid w:val="00910F5B"/>
    <w:rsid w:val="00911212"/>
    <w:rsid w:val="009116BB"/>
    <w:rsid w:val="00911987"/>
    <w:rsid w:val="00911DFB"/>
    <w:rsid w:val="00913862"/>
    <w:rsid w:val="009139D9"/>
    <w:rsid w:val="00913DF2"/>
    <w:rsid w:val="009140FC"/>
    <w:rsid w:val="00914AD8"/>
    <w:rsid w:val="00915584"/>
    <w:rsid w:val="00915CDC"/>
    <w:rsid w:val="00916079"/>
    <w:rsid w:val="00916840"/>
    <w:rsid w:val="009168D8"/>
    <w:rsid w:val="00917CE9"/>
    <w:rsid w:val="00920BF2"/>
    <w:rsid w:val="009212DC"/>
    <w:rsid w:val="0092131F"/>
    <w:rsid w:val="00921393"/>
    <w:rsid w:val="00921967"/>
    <w:rsid w:val="00921BC5"/>
    <w:rsid w:val="00922010"/>
    <w:rsid w:val="00923165"/>
    <w:rsid w:val="009233A9"/>
    <w:rsid w:val="00924328"/>
    <w:rsid w:val="009248DC"/>
    <w:rsid w:val="00924C52"/>
    <w:rsid w:val="00925572"/>
    <w:rsid w:val="00927413"/>
    <w:rsid w:val="009278A6"/>
    <w:rsid w:val="00927DAF"/>
    <w:rsid w:val="00930C48"/>
    <w:rsid w:val="009312FC"/>
    <w:rsid w:val="00931514"/>
    <w:rsid w:val="00931BD9"/>
    <w:rsid w:val="00931BE3"/>
    <w:rsid w:val="00932966"/>
    <w:rsid w:val="00933081"/>
    <w:rsid w:val="0093391A"/>
    <w:rsid w:val="00933987"/>
    <w:rsid w:val="00933A73"/>
    <w:rsid w:val="00933CB8"/>
    <w:rsid w:val="0093624B"/>
    <w:rsid w:val="009365FF"/>
    <w:rsid w:val="00936875"/>
    <w:rsid w:val="009368F3"/>
    <w:rsid w:val="0093695B"/>
    <w:rsid w:val="0093706E"/>
    <w:rsid w:val="009376DF"/>
    <w:rsid w:val="009378A1"/>
    <w:rsid w:val="00940A64"/>
    <w:rsid w:val="009412D6"/>
    <w:rsid w:val="00941636"/>
    <w:rsid w:val="0094247E"/>
    <w:rsid w:val="0094276C"/>
    <w:rsid w:val="0094309A"/>
    <w:rsid w:val="00943742"/>
    <w:rsid w:val="00944ABB"/>
    <w:rsid w:val="00944F97"/>
    <w:rsid w:val="009451EA"/>
    <w:rsid w:val="00945C05"/>
    <w:rsid w:val="00945EEE"/>
    <w:rsid w:val="00946945"/>
    <w:rsid w:val="00946E39"/>
    <w:rsid w:val="00947499"/>
    <w:rsid w:val="00947713"/>
    <w:rsid w:val="00947C0F"/>
    <w:rsid w:val="00950C8A"/>
    <w:rsid w:val="00950DE7"/>
    <w:rsid w:val="0095134F"/>
    <w:rsid w:val="009518D4"/>
    <w:rsid w:val="00951C8A"/>
    <w:rsid w:val="0095239F"/>
    <w:rsid w:val="00952F77"/>
    <w:rsid w:val="00953920"/>
    <w:rsid w:val="00953D47"/>
    <w:rsid w:val="00954E8F"/>
    <w:rsid w:val="0095542B"/>
    <w:rsid w:val="00955A17"/>
    <w:rsid w:val="0095681E"/>
    <w:rsid w:val="00956ED4"/>
    <w:rsid w:val="009572D4"/>
    <w:rsid w:val="009576C7"/>
    <w:rsid w:val="00960219"/>
    <w:rsid w:val="009608A8"/>
    <w:rsid w:val="00960F2E"/>
    <w:rsid w:val="00961321"/>
    <w:rsid w:val="00961921"/>
    <w:rsid w:val="00961B2D"/>
    <w:rsid w:val="0096263A"/>
    <w:rsid w:val="00962975"/>
    <w:rsid w:val="00963455"/>
    <w:rsid w:val="0096355A"/>
    <w:rsid w:val="00963F30"/>
    <w:rsid w:val="0096430A"/>
    <w:rsid w:val="0096554B"/>
    <w:rsid w:val="0096584A"/>
    <w:rsid w:val="00966101"/>
    <w:rsid w:val="00966E94"/>
    <w:rsid w:val="00967F64"/>
    <w:rsid w:val="00970680"/>
    <w:rsid w:val="00971BBE"/>
    <w:rsid w:val="00971F08"/>
    <w:rsid w:val="00971FA4"/>
    <w:rsid w:val="00972189"/>
    <w:rsid w:val="00972AB0"/>
    <w:rsid w:val="009738DE"/>
    <w:rsid w:val="00974285"/>
    <w:rsid w:val="0097498F"/>
    <w:rsid w:val="00974C3E"/>
    <w:rsid w:val="00974CB5"/>
    <w:rsid w:val="00974E6A"/>
    <w:rsid w:val="009754F8"/>
    <w:rsid w:val="009757DD"/>
    <w:rsid w:val="0097603D"/>
    <w:rsid w:val="00976949"/>
    <w:rsid w:val="0097714F"/>
    <w:rsid w:val="00977A97"/>
    <w:rsid w:val="00977CFF"/>
    <w:rsid w:val="00977DFC"/>
    <w:rsid w:val="00980477"/>
    <w:rsid w:val="009815D6"/>
    <w:rsid w:val="00981D22"/>
    <w:rsid w:val="00982295"/>
    <w:rsid w:val="00982A2B"/>
    <w:rsid w:val="009831A5"/>
    <w:rsid w:val="00984EA3"/>
    <w:rsid w:val="00985253"/>
    <w:rsid w:val="009853B3"/>
    <w:rsid w:val="0098576D"/>
    <w:rsid w:val="00987D4E"/>
    <w:rsid w:val="00987E28"/>
    <w:rsid w:val="00990630"/>
    <w:rsid w:val="00991540"/>
    <w:rsid w:val="00991761"/>
    <w:rsid w:val="0099197F"/>
    <w:rsid w:val="00991A2E"/>
    <w:rsid w:val="00992021"/>
    <w:rsid w:val="00993A41"/>
    <w:rsid w:val="00993D35"/>
    <w:rsid w:val="00993E90"/>
    <w:rsid w:val="00994DCA"/>
    <w:rsid w:val="00994E39"/>
    <w:rsid w:val="00995BB7"/>
    <w:rsid w:val="00995E7B"/>
    <w:rsid w:val="009960EC"/>
    <w:rsid w:val="009970DD"/>
    <w:rsid w:val="009A027F"/>
    <w:rsid w:val="009A0C94"/>
    <w:rsid w:val="009A0FBA"/>
    <w:rsid w:val="009A1601"/>
    <w:rsid w:val="009A1685"/>
    <w:rsid w:val="009A1E8E"/>
    <w:rsid w:val="009A21E8"/>
    <w:rsid w:val="009A22F4"/>
    <w:rsid w:val="009A2687"/>
    <w:rsid w:val="009A318F"/>
    <w:rsid w:val="009A367F"/>
    <w:rsid w:val="009A3773"/>
    <w:rsid w:val="009A3BB6"/>
    <w:rsid w:val="009A462D"/>
    <w:rsid w:val="009A4FF3"/>
    <w:rsid w:val="009A5183"/>
    <w:rsid w:val="009A5645"/>
    <w:rsid w:val="009A5CBA"/>
    <w:rsid w:val="009A6EA7"/>
    <w:rsid w:val="009A7B1F"/>
    <w:rsid w:val="009A7E4D"/>
    <w:rsid w:val="009B01A7"/>
    <w:rsid w:val="009B0333"/>
    <w:rsid w:val="009B07E6"/>
    <w:rsid w:val="009B0F8F"/>
    <w:rsid w:val="009B1A7D"/>
    <w:rsid w:val="009B1F30"/>
    <w:rsid w:val="009B1FE7"/>
    <w:rsid w:val="009B35E0"/>
    <w:rsid w:val="009B3856"/>
    <w:rsid w:val="009B3AC2"/>
    <w:rsid w:val="009B444C"/>
    <w:rsid w:val="009B45C1"/>
    <w:rsid w:val="009B47ED"/>
    <w:rsid w:val="009B4DF4"/>
    <w:rsid w:val="009B4EB7"/>
    <w:rsid w:val="009B561D"/>
    <w:rsid w:val="009B564E"/>
    <w:rsid w:val="009B5ADC"/>
    <w:rsid w:val="009B5BDC"/>
    <w:rsid w:val="009B6A73"/>
    <w:rsid w:val="009B6D08"/>
    <w:rsid w:val="009B7E87"/>
    <w:rsid w:val="009C0057"/>
    <w:rsid w:val="009C0169"/>
    <w:rsid w:val="009C02EC"/>
    <w:rsid w:val="009C0E71"/>
    <w:rsid w:val="009C1049"/>
    <w:rsid w:val="009C1DE7"/>
    <w:rsid w:val="009C2A55"/>
    <w:rsid w:val="009C303E"/>
    <w:rsid w:val="009C3119"/>
    <w:rsid w:val="009C3219"/>
    <w:rsid w:val="009C3621"/>
    <w:rsid w:val="009C3CA6"/>
    <w:rsid w:val="009C403E"/>
    <w:rsid w:val="009C420B"/>
    <w:rsid w:val="009C4E25"/>
    <w:rsid w:val="009C50F2"/>
    <w:rsid w:val="009C5828"/>
    <w:rsid w:val="009C6B2A"/>
    <w:rsid w:val="009D0223"/>
    <w:rsid w:val="009D02A3"/>
    <w:rsid w:val="009D05A3"/>
    <w:rsid w:val="009D403C"/>
    <w:rsid w:val="009D404D"/>
    <w:rsid w:val="009D44EA"/>
    <w:rsid w:val="009D4537"/>
    <w:rsid w:val="009D4FF0"/>
    <w:rsid w:val="009D703C"/>
    <w:rsid w:val="009D718F"/>
    <w:rsid w:val="009D7586"/>
    <w:rsid w:val="009E0077"/>
    <w:rsid w:val="009E00C1"/>
    <w:rsid w:val="009E068F"/>
    <w:rsid w:val="009E10DF"/>
    <w:rsid w:val="009E1491"/>
    <w:rsid w:val="009E14E0"/>
    <w:rsid w:val="009E2304"/>
    <w:rsid w:val="009E2595"/>
    <w:rsid w:val="009E35DB"/>
    <w:rsid w:val="009E35DE"/>
    <w:rsid w:val="009E37A1"/>
    <w:rsid w:val="009E3F60"/>
    <w:rsid w:val="009E414C"/>
    <w:rsid w:val="009E4499"/>
    <w:rsid w:val="009E47A3"/>
    <w:rsid w:val="009E47AD"/>
    <w:rsid w:val="009E5B72"/>
    <w:rsid w:val="009E5CC5"/>
    <w:rsid w:val="009E7449"/>
    <w:rsid w:val="009E764C"/>
    <w:rsid w:val="009F02BA"/>
    <w:rsid w:val="009F037E"/>
    <w:rsid w:val="009F08F3"/>
    <w:rsid w:val="009F11EF"/>
    <w:rsid w:val="009F1952"/>
    <w:rsid w:val="009F2FFE"/>
    <w:rsid w:val="009F344F"/>
    <w:rsid w:val="009F4143"/>
    <w:rsid w:val="009F45C0"/>
    <w:rsid w:val="009F47E5"/>
    <w:rsid w:val="009F6767"/>
    <w:rsid w:val="009F701B"/>
    <w:rsid w:val="009F75E5"/>
    <w:rsid w:val="009F7E6F"/>
    <w:rsid w:val="00A01371"/>
    <w:rsid w:val="00A01FAE"/>
    <w:rsid w:val="00A0204C"/>
    <w:rsid w:val="00A0289A"/>
    <w:rsid w:val="00A02A60"/>
    <w:rsid w:val="00A03031"/>
    <w:rsid w:val="00A031D8"/>
    <w:rsid w:val="00A048A8"/>
    <w:rsid w:val="00A04F49"/>
    <w:rsid w:val="00A0568B"/>
    <w:rsid w:val="00A05BE6"/>
    <w:rsid w:val="00A05C01"/>
    <w:rsid w:val="00A06044"/>
    <w:rsid w:val="00A06EA9"/>
    <w:rsid w:val="00A0702F"/>
    <w:rsid w:val="00A072FC"/>
    <w:rsid w:val="00A07510"/>
    <w:rsid w:val="00A10151"/>
    <w:rsid w:val="00A1150E"/>
    <w:rsid w:val="00A1186D"/>
    <w:rsid w:val="00A11C34"/>
    <w:rsid w:val="00A11F2B"/>
    <w:rsid w:val="00A1288E"/>
    <w:rsid w:val="00A13028"/>
    <w:rsid w:val="00A138EF"/>
    <w:rsid w:val="00A13E54"/>
    <w:rsid w:val="00A1453C"/>
    <w:rsid w:val="00A1519E"/>
    <w:rsid w:val="00A155AE"/>
    <w:rsid w:val="00A1561A"/>
    <w:rsid w:val="00A1589F"/>
    <w:rsid w:val="00A16B63"/>
    <w:rsid w:val="00A1744E"/>
    <w:rsid w:val="00A17965"/>
    <w:rsid w:val="00A17F63"/>
    <w:rsid w:val="00A202B2"/>
    <w:rsid w:val="00A203C4"/>
    <w:rsid w:val="00A204FE"/>
    <w:rsid w:val="00A208BA"/>
    <w:rsid w:val="00A218B3"/>
    <w:rsid w:val="00A2193B"/>
    <w:rsid w:val="00A21DCD"/>
    <w:rsid w:val="00A22694"/>
    <w:rsid w:val="00A22944"/>
    <w:rsid w:val="00A22D6A"/>
    <w:rsid w:val="00A2351A"/>
    <w:rsid w:val="00A23ECB"/>
    <w:rsid w:val="00A25033"/>
    <w:rsid w:val="00A25224"/>
    <w:rsid w:val="00A257D0"/>
    <w:rsid w:val="00A26233"/>
    <w:rsid w:val="00A264A9"/>
    <w:rsid w:val="00A26961"/>
    <w:rsid w:val="00A269C9"/>
    <w:rsid w:val="00A26DCF"/>
    <w:rsid w:val="00A27785"/>
    <w:rsid w:val="00A30187"/>
    <w:rsid w:val="00A3138D"/>
    <w:rsid w:val="00A32B1A"/>
    <w:rsid w:val="00A332E7"/>
    <w:rsid w:val="00A33E3B"/>
    <w:rsid w:val="00A33E9D"/>
    <w:rsid w:val="00A3434D"/>
    <w:rsid w:val="00A3448A"/>
    <w:rsid w:val="00A34CCC"/>
    <w:rsid w:val="00A35287"/>
    <w:rsid w:val="00A35EC2"/>
    <w:rsid w:val="00A361ED"/>
    <w:rsid w:val="00A36297"/>
    <w:rsid w:val="00A36BD6"/>
    <w:rsid w:val="00A36F6D"/>
    <w:rsid w:val="00A376A0"/>
    <w:rsid w:val="00A37A96"/>
    <w:rsid w:val="00A401F3"/>
    <w:rsid w:val="00A405C6"/>
    <w:rsid w:val="00A41115"/>
    <w:rsid w:val="00A41E2B"/>
    <w:rsid w:val="00A42685"/>
    <w:rsid w:val="00A431AB"/>
    <w:rsid w:val="00A4343F"/>
    <w:rsid w:val="00A43967"/>
    <w:rsid w:val="00A43F51"/>
    <w:rsid w:val="00A45B74"/>
    <w:rsid w:val="00A46D3C"/>
    <w:rsid w:val="00A477B8"/>
    <w:rsid w:val="00A4788E"/>
    <w:rsid w:val="00A47A5C"/>
    <w:rsid w:val="00A47CDB"/>
    <w:rsid w:val="00A5121B"/>
    <w:rsid w:val="00A52798"/>
    <w:rsid w:val="00A52E1D"/>
    <w:rsid w:val="00A53DEC"/>
    <w:rsid w:val="00A53E8E"/>
    <w:rsid w:val="00A543BC"/>
    <w:rsid w:val="00A5449B"/>
    <w:rsid w:val="00A55743"/>
    <w:rsid w:val="00A55922"/>
    <w:rsid w:val="00A5713D"/>
    <w:rsid w:val="00A60009"/>
    <w:rsid w:val="00A61499"/>
    <w:rsid w:val="00A615E7"/>
    <w:rsid w:val="00A61D48"/>
    <w:rsid w:val="00A62101"/>
    <w:rsid w:val="00A62A77"/>
    <w:rsid w:val="00A62B0B"/>
    <w:rsid w:val="00A63483"/>
    <w:rsid w:val="00A63607"/>
    <w:rsid w:val="00A638B5"/>
    <w:rsid w:val="00A6399E"/>
    <w:rsid w:val="00A63C71"/>
    <w:rsid w:val="00A64E2D"/>
    <w:rsid w:val="00A654E1"/>
    <w:rsid w:val="00A657D7"/>
    <w:rsid w:val="00A660AC"/>
    <w:rsid w:val="00A66322"/>
    <w:rsid w:val="00A66F12"/>
    <w:rsid w:val="00A67208"/>
    <w:rsid w:val="00A67326"/>
    <w:rsid w:val="00A67E6C"/>
    <w:rsid w:val="00A70971"/>
    <w:rsid w:val="00A70992"/>
    <w:rsid w:val="00A70D7E"/>
    <w:rsid w:val="00A7144B"/>
    <w:rsid w:val="00A71B99"/>
    <w:rsid w:val="00A72124"/>
    <w:rsid w:val="00A72788"/>
    <w:rsid w:val="00A72955"/>
    <w:rsid w:val="00A733CD"/>
    <w:rsid w:val="00A73731"/>
    <w:rsid w:val="00A739D0"/>
    <w:rsid w:val="00A74E4A"/>
    <w:rsid w:val="00A7547A"/>
    <w:rsid w:val="00A761D4"/>
    <w:rsid w:val="00A76BC6"/>
    <w:rsid w:val="00A76CA6"/>
    <w:rsid w:val="00A770B3"/>
    <w:rsid w:val="00A774E1"/>
    <w:rsid w:val="00A77A8E"/>
    <w:rsid w:val="00A77C64"/>
    <w:rsid w:val="00A77DC4"/>
    <w:rsid w:val="00A77EC4"/>
    <w:rsid w:val="00A815A1"/>
    <w:rsid w:val="00A8194D"/>
    <w:rsid w:val="00A82C8A"/>
    <w:rsid w:val="00A8340B"/>
    <w:rsid w:val="00A840FB"/>
    <w:rsid w:val="00A84167"/>
    <w:rsid w:val="00A8423A"/>
    <w:rsid w:val="00A842A0"/>
    <w:rsid w:val="00A8454D"/>
    <w:rsid w:val="00A84DC2"/>
    <w:rsid w:val="00A8544D"/>
    <w:rsid w:val="00A85FC6"/>
    <w:rsid w:val="00A86435"/>
    <w:rsid w:val="00A87B81"/>
    <w:rsid w:val="00A91B0F"/>
    <w:rsid w:val="00A92879"/>
    <w:rsid w:val="00A92D25"/>
    <w:rsid w:val="00A9442A"/>
    <w:rsid w:val="00A9481F"/>
    <w:rsid w:val="00A956EA"/>
    <w:rsid w:val="00A9592F"/>
    <w:rsid w:val="00A959BA"/>
    <w:rsid w:val="00A97339"/>
    <w:rsid w:val="00A97FBF"/>
    <w:rsid w:val="00AA001A"/>
    <w:rsid w:val="00AA016F"/>
    <w:rsid w:val="00AA05CE"/>
    <w:rsid w:val="00AA1360"/>
    <w:rsid w:val="00AA1ED6"/>
    <w:rsid w:val="00AA22F9"/>
    <w:rsid w:val="00AA2E28"/>
    <w:rsid w:val="00AA437D"/>
    <w:rsid w:val="00AA4D39"/>
    <w:rsid w:val="00AA51D6"/>
    <w:rsid w:val="00AA6942"/>
    <w:rsid w:val="00AA765C"/>
    <w:rsid w:val="00AB00B6"/>
    <w:rsid w:val="00AB0BC8"/>
    <w:rsid w:val="00AB0F5A"/>
    <w:rsid w:val="00AB11CA"/>
    <w:rsid w:val="00AB14D9"/>
    <w:rsid w:val="00AB1DAA"/>
    <w:rsid w:val="00AB2356"/>
    <w:rsid w:val="00AB326C"/>
    <w:rsid w:val="00AB441E"/>
    <w:rsid w:val="00AB4AB8"/>
    <w:rsid w:val="00AB4C48"/>
    <w:rsid w:val="00AB4D71"/>
    <w:rsid w:val="00AB5BBC"/>
    <w:rsid w:val="00AB5CB6"/>
    <w:rsid w:val="00AB655E"/>
    <w:rsid w:val="00AB7324"/>
    <w:rsid w:val="00AB754B"/>
    <w:rsid w:val="00AB7D68"/>
    <w:rsid w:val="00AC007F"/>
    <w:rsid w:val="00AC0C59"/>
    <w:rsid w:val="00AC1455"/>
    <w:rsid w:val="00AC14C6"/>
    <w:rsid w:val="00AC2ECD"/>
    <w:rsid w:val="00AC3119"/>
    <w:rsid w:val="00AC3C40"/>
    <w:rsid w:val="00AC3FA2"/>
    <w:rsid w:val="00AC49FB"/>
    <w:rsid w:val="00AC4AFA"/>
    <w:rsid w:val="00AC5A10"/>
    <w:rsid w:val="00AC64D7"/>
    <w:rsid w:val="00AC65AD"/>
    <w:rsid w:val="00AC66E7"/>
    <w:rsid w:val="00AC7F59"/>
    <w:rsid w:val="00AD0398"/>
    <w:rsid w:val="00AD0A8C"/>
    <w:rsid w:val="00AD0AA3"/>
    <w:rsid w:val="00AD0FD0"/>
    <w:rsid w:val="00AD1942"/>
    <w:rsid w:val="00AD1BB2"/>
    <w:rsid w:val="00AD1F86"/>
    <w:rsid w:val="00AD256D"/>
    <w:rsid w:val="00AD2679"/>
    <w:rsid w:val="00AD2C6C"/>
    <w:rsid w:val="00AD33F2"/>
    <w:rsid w:val="00AD38E2"/>
    <w:rsid w:val="00AD3C02"/>
    <w:rsid w:val="00AD3F94"/>
    <w:rsid w:val="00AD4411"/>
    <w:rsid w:val="00AD46E0"/>
    <w:rsid w:val="00AD4A5A"/>
    <w:rsid w:val="00AD5BD4"/>
    <w:rsid w:val="00AD5BF8"/>
    <w:rsid w:val="00AD5CE9"/>
    <w:rsid w:val="00AD5F85"/>
    <w:rsid w:val="00AD616E"/>
    <w:rsid w:val="00AD7421"/>
    <w:rsid w:val="00AE0591"/>
    <w:rsid w:val="00AE092B"/>
    <w:rsid w:val="00AE0EC7"/>
    <w:rsid w:val="00AE1620"/>
    <w:rsid w:val="00AE1A52"/>
    <w:rsid w:val="00AE1BE4"/>
    <w:rsid w:val="00AE225E"/>
    <w:rsid w:val="00AE22CA"/>
    <w:rsid w:val="00AE2773"/>
    <w:rsid w:val="00AE27AC"/>
    <w:rsid w:val="00AE298B"/>
    <w:rsid w:val="00AE33AA"/>
    <w:rsid w:val="00AE347C"/>
    <w:rsid w:val="00AE3DDA"/>
    <w:rsid w:val="00AE40E0"/>
    <w:rsid w:val="00AE4434"/>
    <w:rsid w:val="00AE46B9"/>
    <w:rsid w:val="00AE480D"/>
    <w:rsid w:val="00AE4DBA"/>
    <w:rsid w:val="00AE4F07"/>
    <w:rsid w:val="00AE6B21"/>
    <w:rsid w:val="00AE6E5D"/>
    <w:rsid w:val="00AE7E8B"/>
    <w:rsid w:val="00AF08DD"/>
    <w:rsid w:val="00AF0E0B"/>
    <w:rsid w:val="00AF15B2"/>
    <w:rsid w:val="00AF16A3"/>
    <w:rsid w:val="00AF1C5D"/>
    <w:rsid w:val="00AF1C8B"/>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1ABA"/>
    <w:rsid w:val="00B02294"/>
    <w:rsid w:val="00B02AA9"/>
    <w:rsid w:val="00B02B43"/>
    <w:rsid w:val="00B02FA3"/>
    <w:rsid w:val="00B02FD0"/>
    <w:rsid w:val="00B035AA"/>
    <w:rsid w:val="00B0455C"/>
    <w:rsid w:val="00B047D3"/>
    <w:rsid w:val="00B05084"/>
    <w:rsid w:val="00B05661"/>
    <w:rsid w:val="00B0571D"/>
    <w:rsid w:val="00B06175"/>
    <w:rsid w:val="00B06F73"/>
    <w:rsid w:val="00B06FEF"/>
    <w:rsid w:val="00B0750B"/>
    <w:rsid w:val="00B07A07"/>
    <w:rsid w:val="00B10492"/>
    <w:rsid w:val="00B109FA"/>
    <w:rsid w:val="00B11009"/>
    <w:rsid w:val="00B11AB0"/>
    <w:rsid w:val="00B127CE"/>
    <w:rsid w:val="00B12A9B"/>
    <w:rsid w:val="00B12B4F"/>
    <w:rsid w:val="00B1370B"/>
    <w:rsid w:val="00B13FB7"/>
    <w:rsid w:val="00B1407B"/>
    <w:rsid w:val="00B14196"/>
    <w:rsid w:val="00B142D0"/>
    <w:rsid w:val="00B151F2"/>
    <w:rsid w:val="00B157F9"/>
    <w:rsid w:val="00B15A8D"/>
    <w:rsid w:val="00B1637B"/>
    <w:rsid w:val="00B200C0"/>
    <w:rsid w:val="00B20256"/>
    <w:rsid w:val="00B20285"/>
    <w:rsid w:val="00B20D09"/>
    <w:rsid w:val="00B21539"/>
    <w:rsid w:val="00B22177"/>
    <w:rsid w:val="00B2255B"/>
    <w:rsid w:val="00B22850"/>
    <w:rsid w:val="00B22956"/>
    <w:rsid w:val="00B232DE"/>
    <w:rsid w:val="00B24382"/>
    <w:rsid w:val="00B2442F"/>
    <w:rsid w:val="00B2450E"/>
    <w:rsid w:val="00B25C1D"/>
    <w:rsid w:val="00B266DF"/>
    <w:rsid w:val="00B26E30"/>
    <w:rsid w:val="00B2763F"/>
    <w:rsid w:val="00B27AAC"/>
    <w:rsid w:val="00B27B18"/>
    <w:rsid w:val="00B30817"/>
    <w:rsid w:val="00B308A7"/>
    <w:rsid w:val="00B30929"/>
    <w:rsid w:val="00B30A17"/>
    <w:rsid w:val="00B30DEE"/>
    <w:rsid w:val="00B30FAC"/>
    <w:rsid w:val="00B31710"/>
    <w:rsid w:val="00B33368"/>
    <w:rsid w:val="00B333CC"/>
    <w:rsid w:val="00B34CA8"/>
    <w:rsid w:val="00B34DF1"/>
    <w:rsid w:val="00B35304"/>
    <w:rsid w:val="00B355FC"/>
    <w:rsid w:val="00B36CB3"/>
    <w:rsid w:val="00B36D1C"/>
    <w:rsid w:val="00B36D73"/>
    <w:rsid w:val="00B36D7A"/>
    <w:rsid w:val="00B372AA"/>
    <w:rsid w:val="00B37744"/>
    <w:rsid w:val="00B400B7"/>
    <w:rsid w:val="00B40445"/>
    <w:rsid w:val="00B409E0"/>
    <w:rsid w:val="00B410F6"/>
    <w:rsid w:val="00B41888"/>
    <w:rsid w:val="00B41E36"/>
    <w:rsid w:val="00B41F41"/>
    <w:rsid w:val="00B427FC"/>
    <w:rsid w:val="00B43D9E"/>
    <w:rsid w:val="00B440BB"/>
    <w:rsid w:val="00B444C3"/>
    <w:rsid w:val="00B4509A"/>
    <w:rsid w:val="00B455F2"/>
    <w:rsid w:val="00B45607"/>
    <w:rsid w:val="00B45A52"/>
    <w:rsid w:val="00B46175"/>
    <w:rsid w:val="00B50CD4"/>
    <w:rsid w:val="00B5180D"/>
    <w:rsid w:val="00B51AC4"/>
    <w:rsid w:val="00B52562"/>
    <w:rsid w:val="00B52881"/>
    <w:rsid w:val="00B52882"/>
    <w:rsid w:val="00B52A6F"/>
    <w:rsid w:val="00B53E25"/>
    <w:rsid w:val="00B54546"/>
    <w:rsid w:val="00B548B7"/>
    <w:rsid w:val="00B551B5"/>
    <w:rsid w:val="00B55CEB"/>
    <w:rsid w:val="00B56152"/>
    <w:rsid w:val="00B56226"/>
    <w:rsid w:val="00B56C02"/>
    <w:rsid w:val="00B6120C"/>
    <w:rsid w:val="00B61AB4"/>
    <w:rsid w:val="00B61EFF"/>
    <w:rsid w:val="00B6238C"/>
    <w:rsid w:val="00B6269D"/>
    <w:rsid w:val="00B626DA"/>
    <w:rsid w:val="00B6341A"/>
    <w:rsid w:val="00B63F2F"/>
    <w:rsid w:val="00B642C9"/>
    <w:rsid w:val="00B64E48"/>
    <w:rsid w:val="00B664C7"/>
    <w:rsid w:val="00B67052"/>
    <w:rsid w:val="00B67109"/>
    <w:rsid w:val="00B67E64"/>
    <w:rsid w:val="00B714E3"/>
    <w:rsid w:val="00B719C0"/>
    <w:rsid w:val="00B71E67"/>
    <w:rsid w:val="00B72515"/>
    <w:rsid w:val="00B72BEE"/>
    <w:rsid w:val="00B73031"/>
    <w:rsid w:val="00B739F6"/>
    <w:rsid w:val="00B73C79"/>
    <w:rsid w:val="00B73E2C"/>
    <w:rsid w:val="00B749A3"/>
    <w:rsid w:val="00B75357"/>
    <w:rsid w:val="00B75B11"/>
    <w:rsid w:val="00B7605B"/>
    <w:rsid w:val="00B76681"/>
    <w:rsid w:val="00B801C9"/>
    <w:rsid w:val="00B80385"/>
    <w:rsid w:val="00B80628"/>
    <w:rsid w:val="00B81A6C"/>
    <w:rsid w:val="00B8252B"/>
    <w:rsid w:val="00B82727"/>
    <w:rsid w:val="00B838CF"/>
    <w:rsid w:val="00B84DF3"/>
    <w:rsid w:val="00B85796"/>
    <w:rsid w:val="00B85A00"/>
    <w:rsid w:val="00B85DE5"/>
    <w:rsid w:val="00B86187"/>
    <w:rsid w:val="00B86B13"/>
    <w:rsid w:val="00B90C44"/>
    <w:rsid w:val="00B90F18"/>
    <w:rsid w:val="00B90F73"/>
    <w:rsid w:val="00B91126"/>
    <w:rsid w:val="00B92282"/>
    <w:rsid w:val="00B93320"/>
    <w:rsid w:val="00B9365D"/>
    <w:rsid w:val="00B93B59"/>
    <w:rsid w:val="00B93D2A"/>
    <w:rsid w:val="00B9406A"/>
    <w:rsid w:val="00B94499"/>
    <w:rsid w:val="00B94B68"/>
    <w:rsid w:val="00B95007"/>
    <w:rsid w:val="00B95350"/>
    <w:rsid w:val="00B95464"/>
    <w:rsid w:val="00B96BA8"/>
    <w:rsid w:val="00B97F3F"/>
    <w:rsid w:val="00BA079B"/>
    <w:rsid w:val="00BA0AF5"/>
    <w:rsid w:val="00BA0B63"/>
    <w:rsid w:val="00BA1501"/>
    <w:rsid w:val="00BA1E47"/>
    <w:rsid w:val="00BA21A9"/>
    <w:rsid w:val="00BA2280"/>
    <w:rsid w:val="00BA23A5"/>
    <w:rsid w:val="00BA24FF"/>
    <w:rsid w:val="00BA26EE"/>
    <w:rsid w:val="00BA2A08"/>
    <w:rsid w:val="00BA3DBC"/>
    <w:rsid w:val="00BA3F78"/>
    <w:rsid w:val="00BA4916"/>
    <w:rsid w:val="00BA55D8"/>
    <w:rsid w:val="00BA56D2"/>
    <w:rsid w:val="00BA5703"/>
    <w:rsid w:val="00BA61F0"/>
    <w:rsid w:val="00BA6C5C"/>
    <w:rsid w:val="00BA76E0"/>
    <w:rsid w:val="00BB254A"/>
    <w:rsid w:val="00BB2A25"/>
    <w:rsid w:val="00BB3D8B"/>
    <w:rsid w:val="00BB474F"/>
    <w:rsid w:val="00BB51E9"/>
    <w:rsid w:val="00BB52B0"/>
    <w:rsid w:val="00BB6781"/>
    <w:rsid w:val="00BB68AC"/>
    <w:rsid w:val="00BB6CCA"/>
    <w:rsid w:val="00BB7ABD"/>
    <w:rsid w:val="00BB7E9C"/>
    <w:rsid w:val="00BC08EE"/>
    <w:rsid w:val="00BC0FDC"/>
    <w:rsid w:val="00BC1043"/>
    <w:rsid w:val="00BC3053"/>
    <w:rsid w:val="00BC3E20"/>
    <w:rsid w:val="00BC4C9D"/>
    <w:rsid w:val="00BC4CFE"/>
    <w:rsid w:val="00BC4D2E"/>
    <w:rsid w:val="00BC4DE3"/>
    <w:rsid w:val="00BC5528"/>
    <w:rsid w:val="00BC5803"/>
    <w:rsid w:val="00BC58EF"/>
    <w:rsid w:val="00BC6374"/>
    <w:rsid w:val="00BC6BF5"/>
    <w:rsid w:val="00BC7784"/>
    <w:rsid w:val="00BD00E7"/>
    <w:rsid w:val="00BD10A9"/>
    <w:rsid w:val="00BD1F95"/>
    <w:rsid w:val="00BD2E8F"/>
    <w:rsid w:val="00BD36AE"/>
    <w:rsid w:val="00BD3A66"/>
    <w:rsid w:val="00BD4328"/>
    <w:rsid w:val="00BD4634"/>
    <w:rsid w:val="00BD48AC"/>
    <w:rsid w:val="00BD5F1A"/>
    <w:rsid w:val="00BD6B19"/>
    <w:rsid w:val="00BD713D"/>
    <w:rsid w:val="00BD7651"/>
    <w:rsid w:val="00BD7669"/>
    <w:rsid w:val="00BD7DED"/>
    <w:rsid w:val="00BE00D2"/>
    <w:rsid w:val="00BE1234"/>
    <w:rsid w:val="00BE1780"/>
    <w:rsid w:val="00BE1947"/>
    <w:rsid w:val="00BE1966"/>
    <w:rsid w:val="00BE2436"/>
    <w:rsid w:val="00BE2A41"/>
    <w:rsid w:val="00BE2FA6"/>
    <w:rsid w:val="00BE333F"/>
    <w:rsid w:val="00BE3507"/>
    <w:rsid w:val="00BE3601"/>
    <w:rsid w:val="00BE4191"/>
    <w:rsid w:val="00BE4BA4"/>
    <w:rsid w:val="00BE5122"/>
    <w:rsid w:val="00BE51CB"/>
    <w:rsid w:val="00BE5788"/>
    <w:rsid w:val="00BE6604"/>
    <w:rsid w:val="00BE68D0"/>
    <w:rsid w:val="00BE6E86"/>
    <w:rsid w:val="00BE7194"/>
    <w:rsid w:val="00BE7406"/>
    <w:rsid w:val="00BE7603"/>
    <w:rsid w:val="00BE77C9"/>
    <w:rsid w:val="00BF08B7"/>
    <w:rsid w:val="00BF1051"/>
    <w:rsid w:val="00BF17E5"/>
    <w:rsid w:val="00BF1BF7"/>
    <w:rsid w:val="00BF217F"/>
    <w:rsid w:val="00BF21F8"/>
    <w:rsid w:val="00BF2614"/>
    <w:rsid w:val="00BF3279"/>
    <w:rsid w:val="00BF3A3D"/>
    <w:rsid w:val="00BF3D5A"/>
    <w:rsid w:val="00BF42D1"/>
    <w:rsid w:val="00BF4334"/>
    <w:rsid w:val="00BF4E8F"/>
    <w:rsid w:val="00BF4F63"/>
    <w:rsid w:val="00BF514B"/>
    <w:rsid w:val="00BF64EB"/>
    <w:rsid w:val="00BF6E60"/>
    <w:rsid w:val="00BF7266"/>
    <w:rsid w:val="00BF74C7"/>
    <w:rsid w:val="00BF750D"/>
    <w:rsid w:val="00BF7F03"/>
    <w:rsid w:val="00C0015D"/>
    <w:rsid w:val="00C009CD"/>
    <w:rsid w:val="00C0128B"/>
    <w:rsid w:val="00C01475"/>
    <w:rsid w:val="00C015F1"/>
    <w:rsid w:val="00C0180E"/>
    <w:rsid w:val="00C01A18"/>
    <w:rsid w:val="00C01F33"/>
    <w:rsid w:val="00C026CF"/>
    <w:rsid w:val="00C0290C"/>
    <w:rsid w:val="00C02CC6"/>
    <w:rsid w:val="00C0352D"/>
    <w:rsid w:val="00C0398F"/>
    <w:rsid w:val="00C040F7"/>
    <w:rsid w:val="00C042B4"/>
    <w:rsid w:val="00C044AB"/>
    <w:rsid w:val="00C04B69"/>
    <w:rsid w:val="00C04FBF"/>
    <w:rsid w:val="00C0526B"/>
    <w:rsid w:val="00C05706"/>
    <w:rsid w:val="00C057E5"/>
    <w:rsid w:val="00C0607E"/>
    <w:rsid w:val="00C062CC"/>
    <w:rsid w:val="00C06932"/>
    <w:rsid w:val="00C06A84"/>
    <w:rsid w:val="00C07377"/>
    <w:rsid w:val="00C0743A"/>
    <w:rsid w:val="00C07DAA"/>
    <w:rsid w:val="00C10478"/>
    <w:rsid w:val="00C110BA"/>
    <w:rsid w:val="00C1160A"/>
    <w:rsid w:val="00C12107"/>
    <w:rsid w:val="00C12743"/>
    <w:rsid w:val="00C13643"/>
    <w:rsid w:val="00C14D4B"/>
    <w:rsid w:val="00C154BB"/>
    <w:rsid w:val="00C15504"/>
    <w:rsid w:val="00C15710"/>
    <w:rsid w:val="00C15ADB"/>
    <w:rsid w:val="00C160B2"/>
    <w:rsid w:val="00C165DF"/>
    <w:rsid w:val="00C17993"/>
    <w:rsid w:val="00C17A33"/>
    <w:rsid w:val="00C2132E"/>
    <w:rsid w:val="00C218D6"/>
    <w:rsid w:val="00C21EFE"/>
    <w:rsid w:val="00C227FD"/>
    <w:rsid w:val="00C23264"/>
    <w:rsid w:val="00C23867"/>
    <w:rsid w:val="00C2461F"/>
    <w:rsid w:val="00C24B09"/>
    <w:rsid w:val="00C24BDA"/>
    <w:rsid w:val="00C252C0"/>
    <w:rsid w:val="00C25408"/>
    <w:rsid w:val="00C25554"/>
    <w:rsid w:val="00C256F6"/>
    <w:rsid w:val="00C25751"/>
    <w:rsid w:val="00C25FB3"/>
    <w:rsid w:val="00C26A78"/>
    <w:rsid w:val="00C27259"/>
    <w:rsid w:val="00C279B5"/>
    <w:rsid w:val="00C27C45"/>
    <w:rsid w:val="00C27D6B"/>
    <w:rsid w:val="00C301B0"/>
    <w:rsid w:val="00C31578"/>
    <w:rsid w:val="00C33C1B"/>
    <w:rsid w:val="00C33F82"/>
    <w:rsid w:val="00C344E0"/>
    <w:rsid w:val="00C3497D"/>
    <w:rsid w:val="00C35DB8"/>
    <w:rsid w:val="00C36D04"/>
    <w:rsid w:val="00C36FAD"/>
    <w:rsid w:val="00C3719D"/>
    <w:rsid w:val="00C37CB2"/>
    <w:rsid w:val="00C37E01"/>
    <w:rsid w:val="00C37F97"/>
    <w:rsid w:val="00C40800"/>
    <w:rsid w:val="00C42465"/>
    <w:rsid w:val="00C4293F"/>
    <w:rsid w:val="00C43813"/>
    <w:rsid w:val="00C445BE"/>
    <w:rsid w:val="00C44D28"/>
    <w:rsid w:val="00C450A5"/>
    <w:rsid w:val="00C46E0A"/>
    <w:rsid w:val="00C46E6C"/>
    <w:rsid w:val="00C46F6A"/>
    <w:rsid w:val="00C473A5"/>
    <w:rsid w:val="00C47841"/>
    <w:rsid w:val="00C50F06"/>
    <w:rsid w:val="00C50F4E"/>
    <w:rsid w:val="00C5128D"/>
    <w:rsid w:val="00C51EFB"/>
    <w:rsid w:val="00C520B6"/>
    <w:rsid w:val="00C52A07"/>
    <w:rsid w:val="00C52E05"/>
    <w:rsid w:val="00C533B2"/>
    <w:rsid w:val="00C542A0"/>
    <w:rsid w:val="00C54710"/>
    <w:rsid w:val="00C54995"/>
    <w:rsid w:val="00C54D41"/>
    <w:rsid w:val="00C5541A"/>
    <w:rsid w:val="00C55CF0"/>
    <w:rsid w:val="00C56080"/>
    <w:rsid w:val="00C5671F"/>
    <w:rsid w:val="00C56BB3"/>
    <w:rsid w:val="00C60783"/>
    <w:rsid w:val="00C6101C"/>
    <w:rsid w:val="00C61371"/>
    <w:rsid w:val="00C619DA"/>
    <w:rsid w:val="00C623C5"/>
    <w:rsid w:val="00C627DA"/>
    <w:rsid w:val="00C62B8D"/>
    <w:rsid w:val="00C62FF2"/>
    <w:rsid w:val="00C633AB"/>
    <w:rsid w:val="00C63931"/>
    <w:rsid w:val="00C63E69"/>
    <w:rsid w:val="00C64310"/>
    <w:rsid w:val="00C64672"/>
    <w:rsid w:val="00C64D29"/>
    <w:rsid w:val="00C65F1E"/>
    <w:rsid w:val="00C670A3"/>
    <w:rsid w:val="00C70062"/>
    <w:rsid w:val="00C700AF"/>
    <w:rsid w:val="00C70697"/>
    <w:rsid w:val="00C71F2C"/>
    <w:rsid w:val="00C72093"/>
    <w:rsid w:val="00C72EF4"/>
    <w:rsid w:val="00C744FE"/>
    <w:rsid w:val="00C74911"/>
    <w:rsid w:val="00C74A7D"/>
    <w:rsid w:val="00C75A5C"/>
    <w:rsid w:val="00C75D2F"/>
    <w:rsid w:val="00C75E10"/>
    <w:rsid w:val="00C76395"/>
    <w:rsid w:val="00C767BE"/>
    <w:rsid w:val="00C76A57"/>
    <w:rsid w:val="00C76E3C"/>
    <w:rsid w:val="00C76F50"/>
    <w:rsid w:val="00C80A8C"/>
    <w:rsid w:val="00C80BD6"/>
    <w:rsid w:val="00C80D4A"/>
    <w:rsid w:val="00C81568"/>
    <w:rsid w:val="00C81C07"/>
    <w:rsid w:val="00C8244C"/>
    <w:rsid w:val="00C83793"/>
    <w:rsid w:val="00C838B5"/>
    <w:rsid w:val="00C83D37"/>
    <w:rsid w:val="00C83DAE"/>
    <w:rsid w:val="00C84011"/>
    <w:rsid w:val="00C86282"/>
    <w:rsid w:val="00C862F8"/>
    <w:rsid w:val="00C86553"/>
    <w:rsid w:val="00C86E47"/>
    <w:rsid w:val="00C87FAC"/>
    <w:rsid w:val="00C9027A"/>
    <w:rsid w:val="00C9058C"/>
    <w:rsid w:val="00C9068E"/>
    <w:rsid w:val="00C9080E"/>
    <w:rsid w:val="00C908FC"/>
    <w:rsid w:val="00C909AB"/>
    <w:rsid w:val="00C90E26"/>
    <w:rsid w:val="00C90EAD"/>
    <w:rsid w:val="00C91561"/>
    <w:rsid w:val="00C9308B"/>
    <w:rsid w:val="00C93814"/>
    <w:rsid w:val="00C93B45"/>
    <w:rsid w:val="00C93C4B"/>
    <w:rsid w:val="00C93D68"/>
    <w:rsid w:val="00C941AC"/>
    <w:rsid w:val="00C944AB"/>
    <w:rsid w:val="00C9482F"/>
    <w:rsid w:val="00C9499C"/>
    <w:rsid w:val="00C94C13"/>
    <w:rsid w:val="00C94CB0"/>
    <w:rsid w:val="00C9538C"/>
    <w:rsid w:val="00C95AC9"/>
    <w:rsid w:val="00C95B40"/>
    <w:rsid w:val="00C95DAB"/>
    <w:rsid w:val="00C96CCE"/>
    <w:rsid w:val="00C97129"/>
    <w:rsid w:val="00C97B29"/>
    <w:rsid w:val="00CA0100"/>
    <w:rsid w:val="00CA1ED8"/>
    <w:rsid w:val="00CA2278"/>
    <w:rsid w:val="00CA29AB"/>
    <w:rsid w:val="00CA391D"/>
    <w:rsid w:val="00CA39A2"/>
    <w:rsid w:val="00CA3DE9"/>
    <w:rsid w:val="00CA3FFA"/>
    <w:rsid w:val="00CA43F2"/>
    <w:rsid w:val="00CA4708"/>
    <w:rsid w:val="00CA4944"/>
    <w:rsid w:val="00CA495D"/>
    <w:rsid w:val="00CA4BE1"/>
    <w:rsid w:val="00CA5626"/>
    <w:rsid w:val="00CA5871"/>
    <w:rsid w:val="00CA5C23"/>
    <w:rsid w:val="00CA63BF"/>
    <w:rsid w:val="00CA694C"/>
    <w:rsid w:val="00CA6A13"/>
    <w:rsid w:val="00CA6EA4"/>
    <w:rsid w:val="00CA70A3"/>
    <w:rsid w:val="00CA735B"/>
    <w:rsid w:val="00CA75CB"/>
    <w:rsid w:val="00CA7BFA"/>
    <w:rsid w:val="00CB1808"/>
    <w:rsid w:val="00CB18CE"/>
    <w:rsid w:val="00CB1906"/>
    <w:rsid w:val="00CB1995"/>
    <w:rsid w:val="00CB1F63"/>
    <w:rsid w:val="00CB271E"/>
    <w:rsid w:val="00CB322D"/>
    <w:rsid w:val="00CB3704"/>
    <w:rsid w:val="00CB38B1"/>
    <w:rsid w:val="00CB3A0C"/>
    <w:rsid w:val="00CB3B8D"/>
    <w:rsid w:val="00CB4A0A"/>
    <w:rsid w:val="00CB4D1D"/>
    <w:rsid w:val="00CB5A82"/>
    <w:rsid w:val="00CB6536"/>
    <w:rsid w:val="00CB7170"/>
    <w:rsid w:val="00CB7318"/>
    <w:rsid w:val="00CC040E"/>
    <w:rsid w:val="00CC0997"/>
    <w:rsid w:val="00CC0A43"/>
    <w:rsid w:val="00CC0ACB"/>
    <w:rsid w:val="00CC0E1F"/>
    <w:rsid w:val="00CC111F"/>
    <w:rsid w:val="00CC1625"/>
    <w:rsid w:val="00CC1E05"/>
    <w:rsid w:val="00CC1E59"/>
    <w:rsid w:val="00CC2011"/>
    <w:rsid w:val="00CC26FA"/>
    <w:rsid w:val="00CC2A02"/>
    <w:rsid w:val="00CC333D"/>
    <w:rsid w:val="00CC3602"/>
    <w:rsid w:val="00CC3742"/>
    <w:rsid w:val="00CC3BD1"/>
    <w:rsid w:val="00CC3EA0"/>
    <w:rsid w:val="00CC44AA"/>
    <w:rsid w:val="00CC4984"/>
    <w:rsid w:val="00CC5481"/>
    <w:rsid w:val="00CC6682"/>
    <w:rsid w:val="00CC6AB6"/>
    <w:rsid w:val="00CC7A31"/>
    <w:rsid w:val="00CC7B45"/>
    <w:rsid w:val="00CC7DDB"/>
    <w:rsid w:val="00CD0945"/>
    <w:rsid w:val="00CD0BC5"/>
    <w:rsid w:val="00CD0BE9"/>
    <w:rsid w:val="00CD0E3C"/>
    <w:rsid w:val="00CD1188"/>
    <w:rsid w:val="00CD2D6A"/>
    <w:rsid w:val="00CD2ED1"/>
    <w:rsid w:val="00CD337B"/>
    <w:rsid w:val="00CD41AF"/>
    <w:rsid w:val="00CD439B"/>
    <w:rsid w:val="00CD4933"/>
    <w:rsid w:val="00CD4FD0"/>
    <w:rsid w:val="00CD545D"/>
    <w:rsid w:val="00CD6EB7"/>
    <w:rsid w:val="00CD7AFB"/>
    <w:rsid w:val="00CE0424"/>
    <w:rsid w:val="00CE15B4"/>
    <w:rsid w:val="00CE2339"/>
    <w:rsid w:val="00CE2B99"/>
    <w:rsid w:val="00CE2C0A"/>
    <w:rsid w:val="00CE410D"/>
    <w:rsid w:val="00CE5640"/>
    <w:rsid w:val="00CE5BAE"/>
    <w:rsid w:val="00CE66D2"/>
    <w:rsid w:val="00CE7561"/>
    <w:rsid w:val="00CE7C3B"/>
    <w:rsid w:val="00CF1354"/>
    <w:rsid w:val="00CF1C23"/>
    <w:rsid w:val="00CF1F34"/>
    <w:rsid w:val="00CF3018"/>
    <w:rsid w:val="00CF32EA"/>
    <w:rsid w:val="00CF38AB"/>
    <w:rsid w:val="00CF3B1F"/>
    <w:rsid w:val="00CF3BF6"/>
    <w:rsid w:val="00CF52B2"/>
    <w:rsid w:val="00CF582A"/>
    <w:rsid w:val="00CF621F"/>
    <w:rsid w:val="00CF625B"/>
    <w:rsid w:val="00CF687E"/>
    <w:rsid w:val="00CF6A5C"/>
    <w:rsid w:val="00CF7682"/>
    <w:rsid w:val="00CF7B8F"/>
    <w:rsid w:val="00CF7E97"/>
    <w:rsid w:val="00D00463"/>
    <w:rsid w:val="00D009F4"/>
    <w:rsid w:val="00D0200C"/>
    <w:rsid w:val="00D0349B"/>
    <w:rsid w:val="00D036B0"/>
    <w:rsid w:val="00D03E72"/>
    <w:rsid w:val="00D03EB1"/>
    <w:rsid w:val="00D044EF"/>
    <w:rsid w:val="00D04735"/>
    <w:rsid w:val="00D04779"/>
    <w:rsid w:val="00D0528E"/>
    <w:rsid w:val="00D05502"/>
    <w:rsid w:val="00D059D3"/>
    <w:rsid w:val="00D05DDC"/>
    <w:rsid w:val="00D0674B"/>
    <w:rsid w:val="00D06BAD"/>
    <w:rsid w:val="00D10249"/>
    <w:rsid w:val="00D1155F"/>
    <w:rsid w:val="00D115C3"/>
    <w:rsid w:val="00D11897"/>
    <w:rsid w:val="00D12743"/>
    <w:rsid w:val="00D13135"/>
    <w:rsid w:val="00D13E4E"/>
    <w:rsid w:val="00D14253"/>
    <w:rsid w:val="00D143D2"/>
    <w:rsid w:val="00D149D9"/>
    <w:rsid w:val="00D1568F"/>
    <w:rsid w:val="00D15D91"/>
    <w:rsid w:val="00D16C1E"/>
    <w:rsid w:val="00D171B8"/>
    <w:rsid w:val="00D171EC"/>
    <w:rsid w:val="00D177FF"/>
    <w:rsid w:val="00D179E4"/>
    <w:rsid w:val="00D213B6"/>
    <w:rsid w:val="00D21B7C"/>
    <w:rsid w:val="00D22031"/>
    <w:rsid w:val="00D22196"/>
    <w:rsid w:val="00D22F2A"/>
    <w:rsid w:val="00D239A7"/>
    <w:rsid w:val="00D23F47"/>
    <w:rsid w:val="00D24887"/>
    <w:rsid w:val="00D2542B"/>
    <w:rsid w:val="00D26329"/>
    <w:rsid w:val="00D26777"/>
    <w:rsid w:val="00D26888"/>
    <w:rsid w:val="00D3125B"/>
    <w:rsid w:val="00D3226C"/>
    <w:rsid w:val="00D32F11"/>
    <w:rsid w:val="00D35215"/>
    <w:rsid w:val="00D35518"/>
    <w:rsid w:val="00D35852"/>
    <w:rsid w:val="00D35E60"/>
    <w:rsid w:val="00D36E71"/>
    <w:rsid w:val="00D371C6"/>
    <w:rsid w:val="00D376CE"/>
    <w:rsid w:val="00D37C25"/>
    <w:rsid w:val="00D37D87"/>
    <w:rsid w:val="00D40970"/>
    <w:rsid w:val="00D40B33"/>
    <w:rsid w:val="00D40D59"/>
    <w:rsid w:val="00D42372"/>
    <w:rsid w:val="00D42B82"/>
    <w:rsid w:val="00D4318F"/>
    <w:rsid w:val="00D438BF"/>
    <w:rsid w:val="00D43D5A"/>
    <w:rsid w:val="00D440F8"/>
    <w:rsid w:val="00D44BF6"/>
    <w:rsid w:val="00D44F9B"/>
    <w:rsid w:val="00D45D88"/>
    <w:rsid w:val="00D45F46"/>
    <w:rsid w:val="00D46BE9"/>
    <w:rsid w:val="00D46DD7"/>
    <w:rsid w:val="00D47A1C"/>
    <w:rsid w:val="00D47E64"/>
    <w:rsid w:val="00D523DB"/>
    <w:rsid w:val="00D52426"/>
    <w:rsid w:val="00D53DF3"/>
    <w:rsid w:val="00D546FF"/>
    <w:rsid w:val="00D550EA"/>
    <w:rsid w:val="00D55144"/>
    <w:rsid w:val="00D5572C"/>
    <w:rsid w:val="00D55AD5"/>
    <w:rsid w:val="00D56323"/>
    <w:rsid w:val="00D5737D"/>
    <w:rsid w:val="00D576CA"/>
    <w:rsid w:val="00D60584"/>
    <w:rsid w:val="00D6145B"/>
    <w:rsid w:val="00D6169D"/>
    <w:rsid w:val="00D61AF5"/>
    <w:rsid w:val="00D61BEC"/>
    <w:rsid w:val="00D61CEB"/>
    <w:rsid w:val="00D61E01"/>
    <w:rsid w:val="00D624E8"/>
    <w:rsid w:val="00D6306F"/>
    <w:rsid w:val="00D64361"/>
    <w:rsid w:val="00D64E1A"/>
    <w:rsid w:val="00D652B5"/>
    <w:rsid w:val="00D65314"/>
    <w:rsid w:val="00D65CD4"/>
    <w:rsid w:val="00D65DEF"/>
    <w:rsid w:val="00D66155"/>
    <w:rsid w:val="00D661FF"/>
    <w:rsid w:val="00D66DB3"/>
    <w:rsid w:val="00D67D20"/>
    <w:rsid w:val="00D704A5"/>
    <w:rsid w:val="00D708B0"/>
    <w:rsid w:val="00D715DF"/>
    <w:rsid w:val="00D728EE"/>
    <w:rsid w:val="00D73156"/>
    <w:rsid w:val="00D73238"/>
    <w:rsid w:val="00D7489E"/>
    <w:rsid w:val="00D7531F"/>
    <w:rsid w:val="00D753CF"/>
    <w:rsid w:val="00D7600F"/>
    <w:rsid w:val="00D7696D"/>
    <w:rsid w:val="00D76D3B"/>
    <w:rsid w:val="00D77640"/>
    <w:rsid w:val="00D77B1D"/>
    <w:rsid w:val="00D77CB1"/>
    <w:rsid w:val="00D77EC1"/>
    <w:rsid w:val="00D8021F"/>
    <w:rsid w:val="00D80383"/>
    <w:rsid w:val="00D81570"/>
    <w:rsid w:val="00D81DBA"/>
    <w:rsid w:val="00D823C6"/>
    <w:rsid w:val="00D82F75"/>
    <w:rsid w:val="00D8314D"/>
    <w:rsid w:val="00D8327F"/>
    <w:rsid w:val="00D83DB9"/>
    <w:rsid w:val="00D854BE"/>
    <w:rsid w:val="00D854E4"/>
    <w:rsid w:val="00D86BB2"/>
    <w:rsid w:val="00D86CA3"/>
    <w:rsid w:val="00D86CDB"/>
    <w:rsid w:val="00D87197"/>
    <w:rsid w:val="00D871CE"/>
    <w:rsid w:val="00D872BE"/>
    <w:rsid w:val="00D918B3"/>
    <w:rsid w:val="00D9196D"/>
    <w:rsid w:val="00D91AE1"/>
    <w:rsid w:val="00D92982"/>
    <w:rsid w:val="00D932FD"/>
    <w:rsid w:val="00D938B8"/>
    <w:rsid w:val="00D938CD"/>
    <w:rsid w:val="00D93B17"/>
    <w:rsid w:val="00D93E3C"/>
    <w:rsid w:val="00D94471"/>
    <w:rsid w:val="00D9460A"/>
    <w:rsid w:val="00D94C8C"/>
    <w:rsid w:val="00D95471"/>
    <w:rsid w:val="00D95CE9"/>
    <w:rsid w:val="00D967DE"/>
    <w:rsid w:val="00D97336"/>
    <w:rsid w:val="00D97414"/>
    <w:rsid w:val="00DA051F"/>
    <w:rsid w:val="00DA0BEF"/>
    <w:rsid w:val="00DA0BFD"/>
    <w:rsid w:val="00DA16B7"/>
    <w:rsid w:val="00DA17B8"/>
    <w:rsid w:val="00DA1D8F"/>
    <w:rsid w:val="00DA305E"/>
    <w:rsid w:val="00DA439C"/>
    <w:rsid w:val="00DA4B6A"/>
    <w:rsid w:val="00DA4BB8"/>
    <w:rsid w:val="00DA51FD"/>
    <w:rsid w:val="00DA5326"/>
    <w:rsid w:val="00DA5417"/>
    <w:rsid w:val="00DA56E8"/>
    <w:rsid w:val="00DA594E"/>
    <w:rsid w:val="00DA7E97"/>
    <w:rsid w:val="00DB0A9F"/>
    <w:rsid w:val="00DB12F4"/>
    <w:rsid w:val="00DB2513"/>
    <w:rsid w:val="00DB2AB4"/>
    <w:rsid w:val="00DB2E98"/>
    <w:rsid w:val="00DB377D"/>
    <w:rsid w:val="00DB4749"/>
    <w:rsid w:val="00DB4DB1"/>
    <w:rsid w:val="00DB66A4"/>
    <w:rsid w:val="00DB758C"/>
    <w:rsid w:val="00DC1385"/>
    <w:rsid w:val="00DC1B39"/>
    <w:rsid w:val="00DC2D36"/>
    <w:rsid w:val="00DC3B00"/>
    <w:rsid w:val="00DC4557"/>
    <w:rsid w:val="00DC53EF"/>
    <w:rsid w:val="00DC5AF5"/>
    <w:rsid w:val="00DC5DB4"/>
    <w:rsid w:val="00DC69C2"/>
    <w:rsid w:val="00DC6BAA"/>
    <w:rsid w:val="00DC7BAC"/>
    <w:rsid w:val="00DD1251"/>
    <w:rsid w:val="00DD139D"/>
    <w:rsid w:val="00DD1BDC"/>
    <w:rsid w:val="00DD261D"/>
    <w:rsid w:val="00DD300C"/>
    <w:rsid w:val="00DD3CB5"/>
    <w:rsid w:val="00DD3D65"/>
    <w:rsid w:val="00DD4B51"/>
    <w:rsid w:val="00DD52A8"/>
    <w:rsid w:val="00DD53D0"/>
    <w:rsid w:val="00DD540A"/>
    <w:rsid w:val="00DD5BE2"/>
    <w:rsid w:val="00DD6040"/>
    <w:rsid w:val="00DD6EA1"/>
    <w:rsid w:val="00DE1D75"/>
    <w:rsid w:val="00DE33FE"/>
    <w:rsid w:val="00DE4E32"/>
    <w:rsid w:val="00DE5608"/>
    <w:rsid w:val="00DE58D0"/>
    <w:rsid w:val="00DE654F"/>
    <w:rsid w:val="00DE6678"/>
    <w:rsid w:val="00DE6BF2"/>
    <w:rsid w:val="00DE6D66"/>
    <w:rsid w:val="00DF02F8"/>
    <w:rsid w:val="00DF071C"/>
    <w:rsid w:val="00DF0B4B"/>
    <w:rsid w:val="00DF0B6E"/>
    <w:rsid w:val="00DF0BBE"/>
    <w:rsid w:val="00DF15E0"/>
    <w:rsid w:val="00DF1BB4"/>
    <w:rsid w:val="00DF2084"/>
    <w:rsid w:val="00DF29A9"/>
    <w:rsid w:val="00DF2F68"/>
    <w:rsid w:val="00DF37A0"/>
    <w:rsid w:val="00DF380A"/>
    <w:rsid w:val="00DF3EE5"/>
    <w:rsid w:val="00DF4940"/>
    <w:rsid w:val="00DF4ABD"/>
    <w:rsid w:val="00DF4FFA"/>
    <w:rsid w:val="00DF532A"/>
    <w:rsid w:val="00DF579F"/>
    <w:rsid w:val="00DF6BD9"/>
    <w:rsid w:val="00DF7C0F"/>
    <w:rsid w:val="00E00063"/>
    <w:rsid w:val="00E008CB"/>
    <w:rsid w:val="00E00BD3"/>
    <w:rsid w:val="00E00CC7"/>
    <w:rsid w:val="00E00CF2"/>
    <w:rsid w:val="00E01161"/>
    <w:rsid w:val="00E015A1"/>
    <w:rsid w:val="00E018EE"/>
    <w:rsid w:val="00E02E18"/>
    <w:rsid w:val="00E03F6D"/>
    <w:rsid w:val="00E04686"/>
    <w:rsid w:val="00E04B02"/>
    <w:rsid w:val="00E04E27"/>
    <w:rsid w:val="00E052FA"/>
    <w:rsid w:val="00E052FD"/>
    <w:rsid w:val="00E065A6"/>
    <w:rsid w:val="00E06A8F"/>
    <w:rsid w:val="00E06FD7"/>
    <w:rsid w:val="00E07524"/>
    <w:rsid w:val="00E07783"/>
    <w:rsid w:val="00E07862"/>
    <w:rsid w:val="00E07876"/>
    <w:rsid w:val="00E07A18"/>
    <w:rsid w:val="00E10217"/>
    <w:rsid w:val="00E110E7"/>
    <w:rsid w:val="00E114DC"/>
    <w:rsid w:val="00E11582"/>
    <w:rsid w:val="00E11931"/>
    <w:rsid w:val="00E11A9C"/>
    <w:rsid w:val="00E11B20"/>
    <w:rsid w:val="00E11C01"/>
    <w:rsid w:val="00E11C0C"/>
    <w:rsid w:val="00E12E41"/>
    <w:rsid w:val="00E13554"/>
    <w:rsid w:val="00E14DBD"/>
    <w:rsid w:val="00E1517C"/>
    <w:rsid w:val="00E15307"/>
    <w:rsid w:val="00E159C7"/>
    <w:rsid w:val="00E168DF"/>
    <w:rsid w:val="00E17FA2"/>
    <w:rsid w:val="00E2093E"/>
    <w:rsid w:val="00E20F0E"/>
    <w:rsid w:val="00E215AB"/>
    <w:rsid w:val="00E21A5E"/>
    <w:rsid w:val="00E21F3C"/>
    <w:rsid w:val="00E22330"/>
    <w:rsid w:val="00E227B4"/>
    <w:rsid w:val="00E232B3"/>
    <w:rsid w:val="00E236ED"/>
    <w:rsid w:val="00E2381B"/>
    <w:rsid w:val="00E2562B"/>
    <w:rsid w:val="00E25FF6"/>
    <w:rsid w:val="00E262A3"/>
    <w:rsid w:val="00E2690D"/>
    <w:rsid w:val="00E269E4"/>
    <w:rsid w:val="00E26D4A"/>
    <w:rsid w:val="00E30717"/>
    <w:rsid w:val="00E30B5A"/>
    <w:rsid w:val="00E3123D"/>
    <w:rsid w:val="00E31461"/>
    <w:rsid w:val="00E31D43"/>
    <w:rsid w:val="00E320FF"/>
    <w:rsid w:val="00E32608"/>
    <w:rsid w:val="00E3278D"/>
    <w:rsid w:val="00E34188"/>
    <w:rsid w:val="00E348E5"/>
    <w:rsid w:val="00E34B6E"/>
    <w:rsid w:val="00E3550B"/>
    <w:rsid w:val="00E35559"/>
    <w:rsid w:val="00E37149"/>
    <w:rsid w:val="00E3723A"/>
    <w:rsid w:val="00E37860"/>
    <w:rsid w:val="00E37AEC"/>
    <w:rsid w:val="00E37CD7"/>
    <w:rsid w:val="00E40496"/>
    <w:rsid w:val="00E40B4A"/>
    <w:rsid w:val="00E420BE"/>
    <w:rsid w:val="00E4260D"/>
    <w:rsid w:val="00E42760"/>
    <w:rsid w:val="00E43263"/>
    <w:rsid w:val="00E4395B"/>
    <w:rsid w:val="00E446F1"/>
    <w:rsid w:val="00E44870"/>
    <w:rsid w:val="00E46886"/>
    <w:rsid w:val="00E46B43"/>
    <w:rsid w:val="00E4712D"/>
    <w:rsid w:val="00E473A5"/>
    <w:rsid w:val="00E479C7"/>
    <w:rsid w:val="00E47AEF"/>
    <w:rsid w:val="00E47EDE"/>
    <w:rsid w:val="00E50A54"/>
    <w:rsid w:val="00E50A7F"/>
    <w:rsid w:val="00E51361"/>
    <w:rsid w:val="00E51C1E"/>
    <w:rsid w:val="00E521BE"/>
    <w:rsid w:val="00E526C4"/>
    <w:rsid w:val="00E529A0"/>
    <w:rsid w:val="00E53B4B"/>
    <w:rsid w:val="00E53B75"/>
    <w:rsid w:val="00E53F51"/>
    <w:rsid w:val="00E549A1"/>
    <w:rsid w:val="00E54D7E"/>
    <w:rsid w:val="00E54E3B"/>
    <w:rsid w:val="00E5539A"/>
    <w:rsid w:val="00E56478"/>
    <w:rsid w:val="00E56899"/>
    <w:rsid w:val="00E569C7"/>
    <w:rsid w:val="00E56A9A"/>
    <w:rsid w:val="00E57377"/>
    <w:rsid w:val="00E57565"/>
    <w:rsid w:val="00E575B2"/>
    <w:rsid w:val="00E579A3"/>
    <w:rsid w:val="00E60141"/>
    <w:rsid w:val="00E607B6"/>
    <w:rsid w:val="00E60993"/>
    <w:rsid w:val="00E60A4E"/>
    <w:rsid w:val="00E61676"/>
    <w:rsid w:val="00E61DF5"/>
    <w:rsid w:val="00E62DCF"/>
    <w:rsid w:val="00E63838"/>
    <w:rsid w:val="00E63976"/>
    <w:rsid w:val="00E64434"/>
    <w:rsid w:val="00E64441"/>
    <w:rsid w:val="00E6450A"/>
    <w:rsid w:val="00E64BDA"/>
    <w:rsid w:val="00E65DE6"/>
    <w:rsid w:val="00E65F0B"/>
    <w:rsid w:val="00E66076"/>
    <w:rsid w:val="00E660DB"/>
    <w:rsid w:val="00E6694C"/>
    <w:rsid w:val="00E675CF"/>
    <w:rsid w:val="00E67C51"/>
    <w:rsid w:val="00E7065D"/>
    <w:rsid w:val="00E71872"/>
    <w:rsid w:val="00E718B7"/>
    <w:rsid w:val="00E724E5"/>
    <w:rsid w:val="00E72B25"/>
    <w:rsid w:val="00E72E82"/>
    <w:rsid w:val="00E72EFC"/>
    <w:rsid w:val="00E73019"/>
    <w:rsid w:val="00E74E7A"/>
    <w:rsid w:val="00E75523"/>
    <w:rsid w:val="00E758EC"/>
    <w:rsid w:val="00E765A6"/>
    <w:rsid w:val="00E76978"/>
    <w:rsid w:val="00E803DD"/>
    <w:rsid w:val="00E814CC"/>
    <w:rsid w:val="00E8234C"/>
    <w:rsid w:val="00E8274F"/>
    <w:rsid w:val="00E827E0"/>
    <w:rsid w:val="00E82863"/>
    <w:rsid w:val="00E82FEF"/>
    <w:rsid w:val="00E8371B"/>
    <w:rsid w:val="00E838B0"/>
    <w:rsid w:val="00E83AA9"/>
    <w:rsid w:val="00E84572"/>
    <w:rsid w:val="00E84AB6"/>
    <w:rsid w:val="00E8506C"/>
    <w:rsid w:val="00E85681"/>
    <w:rsid w:val="00E85928"/>
    <w:rsid w:val="00E85AE5"/>
    <w:rsid w:val="00E875E6"/>
    <w:rsid w:val="00E87822"/>
    <w:rsid w:val="00E87FA1"/>
    <w:rsid w:val="00E90395"/>
    <w:rsid w:val="00E90E49"/>
    <w:rsid w:val="00E911C6"/>
    <w:rsid w:val="00E917F9"/>
    <w:rsid w:val="00E92628"/>
    <w:rsid w:val="00E9291C"/>
    <w:rsid w:val="00E93596"/>
    <w:rsid w:val="00E938CC"/>
    <w:rsid w:val="00E93FFE"/>
    <w:rsid w:val="00E946D7"/>
    <w:rsid w:val="00E94F8A"/>
    <w:rsid w:val="00E961DE"/>
    <w:rsid w:val="00E975F8"/>
    <w:rsid w:val="00E97804"/>
    <w:rsid w:val="00EA095E"/>
    <w:rsid w:val="00EA1885"/>
    <w:rsid w:val="00EA1E42"/>
    <w:rsid w:val="00EA29BC"/>
    <w:rsid w:val="00EA3B67"/>
    <w:rsid w:val="00EA3DAA"/>
    <w:rsid w:val="00EA4936"/>
    <w:rsid w:val="00EA4F7C"/>
    <w:rsid w:val="00EA571C"/>
    <w:rsid w:val="00EA57C9"/>
    <w:rsid w:val="00EA5A48"/>
    <w:rsid w:val="00EA617D"/>
    <w:rsid w:val="00EA7609"/>
    <w:rsid w:val="00EA7A41"/>
    <w:rsid w:val="00EA7E8C"/>
    <w:rsid w:val="00EB01DF"/>
    <w:rsid w:val="00EB077B"/>
    <w:rsid w:val="00EB0C4D"/>
    <w:rsid w:val="00EB1120"/>
    <w:rsid w:val="00EB11D7"/>
    <w:rsid w:val="00EB1FBD"/>
    <w:rsid w:val="00EB262C"/>
    <w:rsid w:val="00EB276C"/>
    <w:rsid w:val="00EB2A05"/>
    <w:rsid w:val="00EB2A63"/>
    <w:rsid w:val="00EB40EB"/>
    <w:rsid w:val="00EB4EA2"/>
    <w:rsid w:val="00EB56C3"/>
    <w:rsid w:val="00EB5A6A"/>
    <w:rsid w:val="00EC042E"/>
    <w:rsid w:val="00EC083D"/>
    <w:rsid w:val="00EC0D64"/>
    <w:rsid w:val="00EC1045"/>
    <w:rsid w:val="00EC16B4"/>
    <w:rsid w:val="00EC19C9"/>
    <w:rsid w:val="00EC1BDD"/>
    <w:rsid w:val="00EC2066"/>
    <w:rsid w:val="00EC24D5"/>
    <w:rsid w:val="00EC27C6"/>
    <w:rsid w:val="00EC4207"/>
    <w:rsid w:val="00EC4447"/>
    <w:rsid w:val="00EC49E6"/>
    <w:rsid w:val="00EC5653"/>
    <w:rsid w:val="00EC568E"/>
    <w:rsid w:val="00EC58A5"/>
    <w:rsid w:val="00EC5F82"/>
    <w:rsid w:val="00EC6C7F"/>
    <w:rsid w:val="00EC71CE"/>
    <w:rsid w:val="00EC758F"/>
    <w:rsid w:val="00EC794B"/>
    <w:rsid w:val="00EC7CAE"/>
    <w:rsid w:val="00ED0514"/>
    <w:rsid w:val="00ED1006"/>
    <w:rsid w:val="00ED1141"/>
    <w:rsid w:val="00ED121D"/>
    <w:rsid w:val="00ED1698"/>
    <w:rsid w:val="00ED1A41"/>
    <w:rsid w:val="00ED2E2F"/>
    <w:rsid w:val="00ED2E7D"/>
    <w:rsid w:val="00ED32A1"/>
    <w:rsid w:val="00ED3583"/>
    <w:rsid w:val="00ED3C5D"/>
    <w:rsid w:val="00ED406E"/>
    <w:rsid w:val="00ED40A2"/>
    <w:rsid w:val="00ED605B"/>
    <w:rsid w:val="00ED69E6"/>
    <w:rsid w:val="00ED6A7D"/>
    <w:rsid w:val="00ED6C52"/>
    <w:rsid w:val="00ED7E20"/>
    <w:rsid w:val="00EE07E6"/>
    <w:rsid w:val="00EE0DE3"/>
    <w:rsid w:val="00EE0EDE"/>
    <w:rsid w:val="00EE173D"/>
    <w:rsid w:val="00EE1CF4"/>
    <w:rsid w:val="00EE2034"/>
    <w:rsid w:val="00EE283F"/>
    <w:rsid w:val="00EE29C6"/>
    <w:rsid w:val="00EE2B48"/>
    <w:rsid w:val="00EE3057"/>
    <w:rsid w:val="00EE366C"/>
    <w:rsid w:val="00EE3B75"/>
    <w:rsid w:val="00EE427A"/>
    <w:rsid w:val="00EE433F"/>
    <w:rsid w:val="00EE435A"/>
    <w:rsid w:val="00EE4AAB"/>
    <w:rsid w:val="00EE4F13"/>
    <w:rsid w:val="00EE5151"/>
    <w:rsid w:val="00EE5784"/>
    <w:rsid w:val="00EE5949"/>
    <w:rsid w:val="00EE67F8"/>
    <w:rsid w:val="00EE68A5"/>
    <w:rsid w:val="00EE79BA"/>
    <w:rsid w:val="00EE7FA2"/>
    <w:rsid w:val="00EF022D"/>
    <w:rsid w:val="00EF02F5"/>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7760"/>
    <w:rsid w:val="00F00815"/>
    <w:rsid w:val="00F00FE8"/>
    <w:rsid w:val="00F016ED"/>
    <w:rsid w:val="00F01C09"/>
    <w:rsid w:val="00F01DC3"/>
    <w:rsid w:val="00F0263A"/>
    <w:rsid w:val="00F02999"/>
    <w:rsid w:val="00F048BB"/>
    <w:rsid w:val="00F04A6E"/>
    <w:rsid w:val="00F051B7"/>
    <w:rsid w:val="00F0528D"/>
    <w:rsid w:val="00F05A55"/>
    <w:rsid w:val="00F06C67"/>
    <w:rsid w:val="00F06DFD"/>
    <w:rsid w:val="00F071D1"/>
    <w:rsid w:val="00F07533"/>
    <w:rsid w:val="00F1025E"/>
    <w:rsid w:val="00F10629"/>
    <w:rsid w:val="00F108ED"/>
    <w:rsid w:val="00F10BC5"/>
    <w:rsid w:val="00F11333"/>
    <w:rsid w:val="00F12AA0"/>
    <w:rsid w:val="00F12F62"/>
    <w:rsid w:val="00F130CB"/>
    <w:rsid w:val="00F13A9F"/>
    <w:rsid w:val="00F1407B"/>
    <w:rsid w:val="00F14B44"/>
    <w:rsid w:val="00F14D3E"/>
    <w:rsid w:val="00F15FA5"/>
    <w:rsid w:val="00F1621E"/>
    <w:rsid w:val="00F1677D"/>
    <w:rsid w:val="00F167F1"/>
    <w:rsid w:val="00F16B79"/>
    <w:rsid w:val="00F209B7"/>
    <w:rsid w:val="00F23538"/>
    <w:rsid w:val="00F2376F"/>
    <w:rsid w:val="00F2389B"/>
    <w:rsid w:val="00F243D8"/>
    <w:rsid w:val="00F25860"/>
    <w:rsid w:val="00F261F1"/>
    <w:rsid w:val="00F265D9"/>
    <w:rsid w:val="00F26A94"/>
    <w:rsid w:val="00F30616"/>
    <w:rsid w:val="00F30668"/>
    <w:rsid w:val="00F30828"/>
    <w:rsid w:val="00F308A2"/>
    <w:rsid w:val="00F310D2"/>
    <w:rsid w:val="00F313D6"/>
    <w:rsid w:val="00F3244C"/>
    <w:rsid w:val="00F329EA"/>
    <w:rsid w:val="00F33929"/>
    <w:rsid w:val="00F33E66"/>
    <w:rsid w:val="00F3638E"/>
    <w:rsid w:val="00F367DC"/>
    <w:rsid w:val="00F36E19"/>
    <w:rsid w:val="00F37847"/>
    <w:rsid w:val="00F37F61"/>
    <w:rsid w:val="00F402A0"/>
    <w:rsid w:val="00F40BC4"/>
    <w:rsid w:val="00F40EC0"/>
    <w:rsid w:val="00F40F0C"/>
    <w:rsid w:val="00F41655"/>
    <w:rsid w:val="00F41F2C"/>
    <w:rsid w:val="00F420E7"/>
    <w:rsid w:val="00F42187"/>
    <w:rsid w:val="00F426EC"/>
    <w:rsid w:val="00F4331A"/>
    <w:rsid w:val="00F4380C"/>
    <w:rsid w:val="00F449AF"/>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2F10"/>
    <w:rsid w:val="00F5312E"/>
    <w:rsid w:val="00F539C7"/>
    <w:rsid w:val="00F53BA5"/>
    <w:rsid w:val="00F53CFE"/>
    <w:rsid w:val="00F53F68"/>
    <w:rsid w:val="00F54DFE"/>
    <w:rsid w:val="00F55D56"/>
    <w:rsid w:val="00F57226"/>
    <w:rsid w:val="00F5776E"/>
    <w:rsid w:val="00F60203"/>
    <w:rsid w:val="00F60301"/>
    <w:rsid w:val="00F607C5"/>
    <w:rsid w:val="00F60DEA"/>
    <w:rsid w:val="00F625B8"/>
    <w:rsid w:val="00F62B7E"/>
    <w:rsid w:val="00F62F2F"/>
    <w:rsid w:val="00F6302A"/>
    <w:rsid w:val="00F63950"/>
    <w:rsid w:val="00F64BEE"/>
    <w:rsid w:val="00F64C2B"/>
    <w:rsid w:val="00F651BE"/>
    <w:rsid w:val="00F65C45"/>
    <w:rsid w:val="00F65CE9"/>
    <w:rsid w:val="00F665A5"/>
    <w:rsid w:val="00F66E47"/>
    <w:rsid w:val="00F677F0"/>
    <w:rsid w:val="00F67AD5"/>
    <w:rsid w:val="00F67DC9"/>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76F81"/>
    <w:rsid w:val="00F76F8B"/>
    <w:rsid w:val="00F77A87"/>
    <w:rsid w:val="00F77ADF"/>
    <w:rsid w:val="00F77B5B"/>
    <w:rsid w:val="00F77E36"/>
    <w:rsid w:val="00F804BE"/>
    <w:rsid w:val="00F81147"/>
    <w:rsid w:val="00F817CE"/>
    <w:rsid w:val="00F8209D"/>
    <w:rsid w:val="00F82DB1"/>
    <w:rsid w:val="00F830DE"/>
    <w:rsid w:val="00F8456C"/>
    <w:rsid w:val="00F84DB5"/>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4F"/>
    <w:rsid w:val="00F92782"/>
    <w:rsid w:val="00F929B0"/>
    <w:rsid w:val="00F93AA9"/>
    <w:rsid w:val="00F94A7A"/>
    <w:rsid w:val="00F94EC3"/>
    <w:rsid w:val="00F950EA"/>
    <w:rsid w:val="00F953FB"/>
    <w:rsid w:val="00F95526"/>
    <w:rsid w:val="00F962C7"/>
    <w:rsid w:val="00F96404"/>
    <w:rsid w:val="00F96538"/>
    <w:rsid w:val="00F967B2"/>
    <w:rsid w:val="00F96955"/>
    <w:rsid w:val="00F96985"/>
    <w:rsid w:val="00F97838"/>
    <w:rsid w:val="00FA010F"/>
    <w:rsid w:val="00FA209A"/>
    <w:rsid w:val="00FA25C8"/>
    <w:rsid w:val="00FA2BB3"/>
    <w:rsid w:val="00FA3B46"/>
    <w:rsid w:val="00FA431D"/>
    <w:rsid w:val="00FA4D97"/>
    <w:rsid w:val="00FA4F4A"/>
    <w:rsid w:val="00FA7CB2"/>
    <w:rsid w:val="00FB0742"/>
    <w:rsid w:val="00FB23ED"/>
    <w:rsid w:val="00FB3960"/>
    <w:rsid w:val="00FB3F04"/>
    <w:rsid w:val="00FB437A"/>
    <w:rsid w:val="00FB47D6"/>
    <w:rsid w:val="00FB49BF"/>
    <w:rsid w:val="00FB4C80"/>
    <w:rsid w:val="00FB5266"/>
    <w:rsid w:val="00FB599B"/>
    <w:rsid w:val="00FB5C68"/>
    <w:rsid w:val="00FB5DDD"/>
    <w:rsid w:val="00FB6A6A"/>
    <w:rsid w:val="00FC0906"/>
    <w:rsid w:val="00FC11A5"/>
    <w:rsid w:val="00FC12FA"/>
    <w:rsid w:val="00FC179B"/>
    <w:rsid w:val="00FC1AC4"/>
    <w:rsid w:val="00FC2FEE"/>
    <w:rsid w:val="00FC3846"/>
    <w:rsid w:val="00FC3928"/>
    <w:rsid w:val="00FC3B56"/>
    <w:rsid w:val="00FC3C3B"/>
    <w:rsid w:val="00FC412B"/>
    <w:rsid w:val="00FC5582"/>
    <w:rsid w:val="00FC5B86"/>
    <w:rsid w:val="00FC64DE"/>
    <w:rsid w:val="00FC6645"/>
    <w:rsid w:val="00FC7429"/>
    <w:rsid w:val="00FC79EA"/>
    <w:rsid w:val="00FD07F6"/>
    <w:rsid w:val="00FD0D26"/>
    <w:rsid w:val="00FD13F0"/>
    <w:rsid w:val="00FD1CAF"/>
    <w:rsid w:val="00FD1EC8"/>
    <w:rsid w:val="00FD1ED0"/>
    <w:rsid w:val="00FD1F77"/>
    <w:rsid w:val="00FD264E"/>
    <w:rsid w:val="00FD269E"/>
    <w:rsid w:val="00FD3920"/>
    <w:rsid w:val="00FD4118"/>
    <w:rsid w:val="00FD4180"/>
    <w:rsid w:val="00FD47ED"/>
    <w:rsid w:val="00FD4D0F"/>
    <w:rsid w:val="00FD6000"/>
    <w:rsid w:val="00FD6FC6"/>
    <w:rsid w:val="00FD7268"/>
    <w:rsid w:val="00FD72F2"/>
    <w:rsid w:val="00FD74DB"/>
    <w:rsid w:val="00FD7660"/>
    <w:rsid w:val="00FD793A"/>
    <w:rsid w:val="00FE00C1"/>
    <w:rsid w:val="00FE0655"/>
    <w:rsid w:val="00FE1C0B"/>
    <w:rsid w:val="00FE1D66"/>
    <w:rsid w:val="00FE2365"/>
    <w:rsid w:val="00FE26F3"/>
    <w:rsid w:val="00FE2728"/>
    <w:rsid w:val="00FE32BC"/>
    <w:rsid w:val="00FE37D7"/>
    <w:rsid w:val="00FE47DC"/>
    <w:rsid w:val="00FE4C7B"/>
    <w:rsid w:val="00FE4F94"/>
    <w:rsid w:val="00FE4FF9"/>
    <w:rsid w:val="00FE582B"/>
    <w:rsid w:val="00FE62EA"/>
    <w:rsid w:val="00FE68F6"/>
    <w:rsid w:val="00FE7336"/>
    <w:rsid w:val="00FE785E"/>
    <w:rsid w:val="00FE787C"/>
    <w:rsid w:val="00FE78BD"/>
    <w:rsid w:val="00FE7CE4"/>
    <w:rsid w:val="00FF1509"/>
    <w:rsid w:val="00FF1FE3"/>
    <w:rsid w:val="00FF32E4"/>
    <w:rsid w:val="00FF3353"/>
    <w:rsid w:val="00FF387A"/>
    <w:rsid w:val="00FF3DCF"/>
    <w:rsid w:val="00FF45A5"/>
    <w:rsid w:val="00FF5247"/>
    <w:rsid w:val="00FF5C91"/>
    <w:rsid w:val="00FF5D55"/>
    <w:rsid w:val="00FF68C5"/>
    <w:rsid w:val="00FF7260"/>
    <w:rsid w:val="00FF77E1"/>
    <w:rsid w:val="00FF79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74718"/>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7471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74718"/>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
    <w:basedOn w:val="a3"/>
    <w:uiPriority w:val="39"/>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74718"/>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7471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74718"/>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
    <w:basedOn w:val="a3"/>
    <w:uiPriority w:val="39"/>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26712372">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713991155">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75899784-0024-4D96-A1B5-C81A90CC3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2957</Words>
  <Characters>16860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19778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CATT-jyn</cp:lastModifiedBy>
  <cp:revision>5</cp:revision>
  <cp:lastPrinted>2008-01-31T07:09:00Z</cp:lastPrinted>
  <dcterms:created xsi:type="dcterms:W3CDTF">2025-03-28T05:39:00Z</dcterms:created>
  <dcterms:modified xsi:type="dcterms:W3CDTF">2025-03-28T06:13:00Z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